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6B" w:rsidRDefault="00E404A6" w:rsidP="00E40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4A6">
        <w:rPr>
          <w:rFonts w:ascii="Times New Roman" w:hAnsi="Times New Roman" w:cs="Times New Roman"/>
          <w:sz w:val="28"/>
          <w:szCs w:val="28"/>
        </w:rPr>
        <w:t>Филиал АО "Газпром газораспределение Саранск" в г. Рузаевке</w:t>
      </w:r>
    </w:p>
    <w:p w:rsidR="00E404A6" w:rsidRPr="00E404A6" w:rsidRDefault="00E404A6" w:rsidP="00E40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4A6">
        <w:rPr>
          <w:rFonts w:ascii="Times New Roman" w:hAnsi="Times New Roman" w:cs="Times New Roman"/>
          <w:sz w:val="28"/>
          <w:szCs w:val="28"/>
        </w:rPr>
        <w:t>Адрес: 431460, Республика Мордовия, г. Рузаевка, ул. Луговая, д. 6 "Б".</w:t>
      </w:r>
      <w:proofErr w:type="gramEnd"/>
    </w:p>
    <w:p w:rsidR="00E404A6" w:rsidRPr="00E404A6" w:rsidRDefault="00E404A6" w:rsidP="00E40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4A6">
        <w:rPr>
          <w:rFonts w:ascii="Times New Roman" w:hAnsi="Times New Roman" w:cs="Times New Roman"/>
          <w:sz w:val="28"/>
          <w:szCs w:val="28"/>
        </w:rPr>
        <w:t>Директор филиала: Кусков Вадим Михайлович</w:t>
      </w:r>
    </w:p>
    <w:p w:rsidR="00E404A6" w:rsidRPr="00E404A6" w:rsidRDefault="00E404A6" w:rsidP="00E40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4A6">
        <w:rPr>
          <w:rFonts w:ascii="Times New Roman" w:hAnsi="Times New Roman" w:cs="Times New Roman"/>
          <w:sz w:val="28"/>
          <w:szCs w:val="28"/>
        </w:rPr>
        <w:t>Телефон приемная: 8 (83451) 6-66-24</w:t>
      </w:r>
    </w:p>
    <w:p w:rsidR="00E404A6" w:rsidRPr="00E404A6" w:rsidRDefault="00E404A6" w:rsidP="00E40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4A6">
        <w:rPr>
          <w:rFonts w:ascii="Times New Roman" w:hAnsi="Times New Roman" w:cs="Times New Roman"/>
          <w:sz w:val="28"/>
          <w:szCs w:val="28"/>
        </w:rPr>
        <w:t>Телефон: 8 (834 51) 6-66-31, 6-65-64</w:t>
      </w:r>
    </w:p>
    <w:p w:rsidR="00E404A6" w:rsidRDefault="00E404A6" w:rsidP="00E40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4A6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ПОДАЧИ ЗАЯВКИ И КОНСУЛЬТАЦИЙ: </w:t>
      </w:r>
      <w:hyperlink r:id="rId5" w:history="1">
        <w:r w:rsidRPr="00BC4F11">
          <w:rPr>
            <w:rStyle w:val="a3"/>
            <w:rFonts w:ascii="Times New Roman" w:hAnsi="Times New Roman" w:cs="Times New Roman"/>
            <w:sz w:val="28"/>
            <w:szCs w:val="28"/>
          </w:rPr>
          <w:t>ruz-eo@gro-rm.ru</w:t>
        </w:r>
      </w:hyperlink>
    </w:p>
    <w:p w:rsidR="00E404A6" w:rsidRDefault="00E404A6" w:rsidP="00E40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C4F11">
          <w:rPr>
            <w:rStyle w:val="a3"/>
            <w:rFonts w:ascii="Times New Roman" w:hAnsi="Times New Roman" w:cs="Times New Roman"/>
            <w:sz w:val="28"/>
            <w:szCs w:val="28"/>
          </w:rPr>
          <w:t>https://mordovgas.ru/</w:t>
        </w:r>
      </w:hyperlink>
    </w:p>
    <w:p w:rsidR="00E404A6" w:rsidRDefault="00E404A6" w:rsidP="00E40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4A6" w:rsidRDefault="00E404A6" w:rsidP="00E40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Тарифы с 01.07.2024:</w:t>
      </w:r>
    </w:p>
    <w:p w:rsidR="00E404A6" w:rsidRDefault="00E404A6" w:rsidP="00E40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газоснабжение с 1 чел (без колонки)- 91,86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E404A6" w:rsidRDefault="00E404A6" w:rsidP="00E40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газоснабжение за 1 чел ( с 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олонкой) – 227,819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/куб. м</w:t>
      </w:r>
    </w:p>
    <w:p w:rsidR="00E404A6" w:rsidRPr="00E404A6" w:rsidRDefault="00E404A6" w:rsidP="00E40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ИПУ – 7,349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 куб. м</w:t>
      </w:r>
      <w:bookmarkStart w:id="0" w:name="_GoBack"/>
      <w:bookmarkEnd w:id="0"/>
    </w:p>
    <w:sectPr w:rsidR="00E404A6" w:rsidRPr="00E4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C4"/>
    <w:rsid w:val="007F216B"/>
    <w:rsid w:val="00C44AC4"/>
    <w:rsid w:val="00E4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4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rdovgas.ru/" TargetMode="External"/><Relationship Id="rId5" Type="http://schemas.openxmlformats.org/officeDocument/2006/relationships/hyperlink" Target="mailto:ruz-eo@gro-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</dc:creator>
  <cp:keywords/>
  <dc:description/>
  <cp:lastModifiedBy>Плотников</cp:lastModifiedBy>
  <cp:revision>2</cp:revision>
  <dcterms:created xsi:type="dcterms:W3CDTF">2024-07-12T12:05:00Z</dcterms:created>
  <dcterms:modified xsi:type="dcterms:W3CDTF">2024-07-12T12:13:00Z</dcterms:modified>
</cp:coreProperties>
</file>