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54A06" w14:textId="77777777" w:rsidR="00A7723D" w:rsidRDefault="00A7723D">
      <w:pPr>
        <w:jc w:val="center"/>
        <w:rPr>
          <w:sz w:val="28"/>
          <w:szCs w:val="28"/>
        </w:rPr>
      </w:pPr>
    </w:p>
    <w:p w14:paraId="0E4587DF" w14:textId="77777777" w:rsidR="00A7723D" w:rsidRDefault="00A7723D">
      <w:pPr>
        <w:jc w:val="center"/>
        <w:rPr>
          <w:sz w:val="28"/>
          <w:szCs w:val="28"/>
        </w:rPr>
      </w:pPr>
    </w:p>
    <w:p w14:paraId="1C7A38A0" w14:textId="77777777" w:rsidR="00A7723D" w:rsidRDefault="00000000">
      <w:pPr>
        <w:widowControl w:val="0"/>
        <w:jc w:val="center"/>
        <w:rPr>
          <w:color w:val="000000"/>
          <w:sz w:val="26"/>
          <w:szCs w:val="26"/>
        </w:rPr>
      </w:pPr>
      <w:r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150D5779" wp14:editId="3BE186B0">
            <wp:extent cx="790575" cy="9620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DB17F6" w14:textId="77777777" w:rsidR="00A7723D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 </w:t>
      </w:r>
    </w:p>
    <w:p w14:paraId="4B32F6EF" w14:textId="77777777" w:rsidR="00A7723D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ПОСЕЛЕНИЯ РУЗАЕВКА</w:t>
      </w:r>
    </w:p>
    <w:p w14:paraId="7D37FBFF" w14:textId="77777777" w:rsidR="00A7723D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РУЗАЕВСКОГО МУНИЦИПАЛЬНОГО РАЙОНА</w:t>
      </w:r>
    </w:p>
    <w:p w14:paraId="67CB6949" w14:textId="77777777" w:rsidR="00A7723D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14:paraId="0192F4E8" w14:textId="77777777" w:rsidR="00A7723D" w:rsidRDefault="00A7723D">
      <w:pPr>
        <w:widowControl w:val="0"/>
        <w:jc w:val="center"/>
        <w:rPr>
          <w:color w:val="000000"/>
          <w:sz w:val="28"/>
          <w:szCs w:val="28"/>
        </w:rPr>
      </w:pPr>
    </w:p>
    <w:p w14:paraId="7DCA2485" w14:textId="77777777" w:rsidR="00A7723D" w:rsidRDefault="00A7723D">
      <w:pPr>
        <w:spacing w:line="312" w:lineRule="auto"/>
        <w:jc w:val="center"/>
        <w:rPr>
          <w:sz w:val="28"/>
          <w:szCs w:val="28"/>
        </w:rPr>
      </w:pPr>
    </w:p>
    <w:p w14:paraId="4EE80405" w14:textId="77777777" w:rsidR="00A7723D" w:rsidRDefault="00A7723D">
      <w:pPr>
        <w:spacing w:line="312" w:lineRule="auto"/>
        <w:jc w:val="center"/>
        <w:rPr>
          <w:b/>
          <w:bCs/>
          <w:sz w:val="10"/>
          <w:szCs w:val="10"/>
        </w:rPr>
      </w:pPr>
    </w:p>
    <w:p w14:paraId="35EF0304" w14:textId="77777777" w:rsidR="00A7723D" w:rsidRDefault="00000000">
      <w:pPr>
        <w:ind w:left="-142"/>
        <w:jc w:val="center"/>
        <w:rPr>
          <w:b/>
          <w:bCs/>
        </w:rPr>
      </w:pPr>
      <w:r>
        <w:rPr>
          <w:b/>
          <w:bCs/>
          <w:sz w:val="34"/>
          <w:szCs w:val="34"/>
        </w:rPr>
        <w:t xml:space="preserve">   П О С Т А Н О В Л Е Н И Е</w:t>
      </w:r>
    </w:p>
    <w:p w14:paraId="2D538A12" w14:textId="41D4EDEB" w:rsidR="00A7723D" w:rsidRDefault="0000000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5F8DD96" wp14:editId="4759A08E">
                <wp:simplePos x="0" y="0"/>
                <wp:positionH relativeFrom="column">
                  <wp:posOffset>-89517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045D2" w14:textId="77777777" w:rsidR="00EC670F" w:rsidRPr="008A299D" w:rsidRDefault="00EC67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-89517</wp:posOffset>
                </wp:positionH>
                <wp:positionV relativeFrom="paragraph">
                  <wp:posOffset>196850</wp:posOffset>
                </wp:positionV>
                <wp:extent cx="2360930" cy="14046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0930" cy="1404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2F9CA4" w14:textId="4AEF7D2E" w:rsidR="00A7723D" w:rsidRDefault="00B23AEA">
      <w:pPr>
        <w:jc w:val="center"/>
        <w:rPr>
          <w:sz w:val="28"/>
          <w:szCs w:val="28"/>
          <w:lang w:val="ru-RU"/>
        </w:rPr>
      </w:pPr>
      <w:bookmarkStart w:id="0" w:name="2tu49vnt6cr5" w:colFirst="0" w:colLast="0"/>
      <w:bookmarkEnd w:id="0"/>
      <w:r>
        <w:rPr>
          <w:sz w:val="28"/>
          <w:szCs w:val="28"/>
          <w:lang w:val="ru-RU"/>
        </w:rPr>
        <w:t>от 26.02.2026 года                                                                                            №217</w:t>
      </w:r>
    </w:p>
    <w:p w14:paraId="45B7B635" w14:textId="77777777" w:rsidR="00B23AEA" w:rsidRPr="00B23AEA" w:rsidRDefault="00B23AEA">
      <w:pPr>
        <w:jc w:val="center"/>
        <w:rPr>
          <w:sz w:val="28"/>
          <w:szCs w:val="28"/>
          <w:lang w:val="ru-RU"/>
        </w:rPr>
      </w:pPr>
    </w:p>
    <w:p w14:paraId="3A98FB72" w14:textId="77777777" w:rsidR="00A7723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14:paraId="19F32347" w14:textId="77777777" w:rsidR="00A7723D" w:rsidRDefault="00A7723D">
      <w:pPr>
        <w:jc w:val="center"/>
        <w:rPr>
          <w:sz w:val="28"/>
          <w:szCs w:val="28"/>
        </w:rPr>
      </w:pPr>
    </w:p>
    <w:p w14:paraId="1F9D0C9F" w14:textId="77777777" w:rsidR="00A7723D" w:rsidRDefault="00000000">
      <w:pPr>
        <w:pBdr>
          <w:top w:val="nil"/>
          <w:left w:val="nil"/>
          <w:bottom w:val="nil"/>
          <w:right w:val="nil"/>
          <w:between w:val="nil"/>
        </w:pBdr>
        <w:spacing w:before="1" w:after="120" w:line="230" w:lineRule="auto"/>
        <w:ind w:left="118" w:right="173" w:hanging="14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правил </w:t>
      </w:r>
      <w:r>
        <w:rPr>
          <w:b/>
          <w:bCs/>
          <w:color w:val="0C0C0C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предоставлении жилых помещений гражданам, проживающим в многоквартирных </w:t>
      </w:r>
      <w:r>
        <w:rPr>
          <w:b/>
          <w:bCs/>
          <w:color w:val="0A0A0A"/>
          <w:sz w:val="28"/>
          <w:szCs w:val="28"/>
        </w:rPr>
        <w:t xml:space="preserve">домах, </w:t>
      </w:r>
      <w:r>
        <w:rPr>
          <w:b/>
          <w:bCs/>
          <w:color w:val="000000"/>
          <w:sz w:val="28"/>
          <w:szCs w:val="28"/>
        </w:rPr>
        <w:t xml:space="preserve">признанных </w:t>
      </w:r>
      <w:r>
        <w:rPr>
          <w:b/>
          <w:bCs/>
          <w:color w:val="131313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установленном порядке </w:t>
      </w:r>
      <w:r>
        <w:rPr>
          <w:b/>
          <w:bCs/>
          <w:color w:val="111111"/>
          <w:sz w:val="28"/>
          <w:szCs w:val="28"/>
        </w:rPr>
        <w:t xml:space="preserve">аварийными </w:t>
      </w:r>
      <w:r>
        <w:rPr>
          <w:b/>
          <w:bCs/>
          <w:color w:val="131313"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 xml:space="preserve">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 </w:t>
      </w:r>
    </w:p>
    <w:p w14:paraId="66FA0195" w14:textId="50B4A3B4" w:rsidR="00A7723D" w:rsidRDefault="00000000" w:rsidP="008C03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Гражданским </w:t>
      </w:r>
      <w:hyperlink r:id="rId8">
        <w:r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Жилищным </w:t>
      </w:r>
      <w:hyperlink r:id="rId9">
        <w:r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Земельным </w:t>
      </w:r>
      <w:hyperlink r:id="rId10">
        <w:r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Федеральным </w:t>
      </w:r>
      <w:hyperlink r:id="rId1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</w:t>
      </w:r>
      <w:r w:rsidR="008C0351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 w:rsidR="008C0351"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 xml:space="preserve">131-ФЗ </w:t>
      </w:r>
      <w:r w:rsidR="008C0351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C035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, </w:t>
      </w:r>
      <w:hyperlink r:id="rId12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РФ от 28.01.2006</w:t>
      </w:r>
      <w:r w:rsidR="008C0351">
        <w:rPr>
          <w:sz w:val="28"/>
          <w:szCs w:val="28"/>
          <w:lang w:val="ru-RU"/>
        </w:rPr>
        <w:t>г.</w:t>
      </w:r>
      <w:r>
        <w:rPr>
          <w:sz w:val="28"/>
          <w:szCs w:val="28"/>
        </w:rPr>
        <w:t xml:space="preserve"> </w:t>
      </w:r>
      <w:r w:rsidR="008C0351"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 xml:space="preserve"> 47 </w:t>
      </w:r>
      <w:r w:rsidR="008C0351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8C035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>Постановлением Правительства Республики Мордовия от 29.08.2025 №681 «О республиканской адресной программе «Переселение граждан из жилищного фонда, признанного в установленном порядке после 01.01.2017 аварийным и подлежащим сносу или реконструкции в связи с физическим износом в процессе эксплуатации» на 2025 - 2026 годы»</w:t>
      </w:r>
      <w:r>
        <w:t>,</w:t>
      </w:r>
      <w:r>
        <w:rPr>
          <w:sz w:val="28"/>
          <w:szCs w:val="28"/>
        </w:rPr>
        <w:t xml:space="preserve"> администрация городского поселения Рузаевка Рузаевского муниципального района</w:t>
      </w:r>
    </w:p>
    <w:p w14:paraId="5DB4867C" w14:textId="77777777" w:rsidR="00A7723D" w:rsidRDefault="0000000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 о с т а н о в л я е т:</w:t>
      </w:r>
    </w:p>
    <w:p w14:paraId="719835E9" w14:textId="77777777" w:rsidR="00A7723D" w:rsidRDefault="00000000" w:rsidP="008C0351">
      <w:pPr>
        <w:widowControl w:val="0"/>
        <w:numPr>
          <w:ilvl w:val="0"/>
          <w:numId w:val="2"/>
        </w:numPr>
        <w:tabs>
          <w:tab w:val="left" w:pos="1134"/>
        </w:tabs>
        <w:spacing w:line="235" w:lineRule="auto"/>
        <w:ind w:left="0" w:right="108" w:firstLine="556"/>
        <w:jc w:val="both"/>
        <w:rPr>
          <w:color w:val="0C0C0C"/>
          <w:sz w:val="29"/>
          <w:szCs w:val="29"/>
        </w:rPr>
      </w:pPr>
      <w:r>
        <w:rPr>
          <w:sz w:val="29"/>
          <w:szCs w:val="29"/>
        </w:rPr>
        <w:t xml:space="preserve">Утвердить </w:t>
      </w:r>
      <w:r>
        <w:rPr>
          <w:color w:val="0C0C0C"/>
          <w:sz w:val="29"/>
          <w:szCs w:val="29"/>
        </w:rPr>
        <w:t xml:space="preserve">прилагаемые </w:t>
      </w:r>
      <w:r>
        <w:rPr>
          <w:color w:val="131313"/>
          <w:sz w:val="29"/>
          <w:szCs w:val="29"/>
        </w:rPr>
        <w:t xml:space="preserve">Правила </w:t>
      </w:r>
      <w:r>
        <w:rPr>
          <w:color w:val="1C1C1C"/>
          <w:sz w:val="29"/>
          <w:szCs w:val="29"/>
        </w:rPr>
        <w:t xml:space="preserve">о </w:t>
      </w:r>
      <w:r>
        <w:rPr>
          <w:color w:val="0E0E0E"/>
          <w:sz w:val="29"/>
          <w:szCs w:val="29"/>
        </w:rPr>
        <w:t xml:space="preserve">предоставлении </w:t>
      </w:r>
      <w:r>
        <w:rPr>
          <w:color w:val="0C0C0C"/>
          <w:sz w:val="29"/>
          <w:szCs w:val="29"/>
        </w:rPr>
        <w:t xml:space="preserve">жилых помещений </w:t>
      </w:r>
      <w:r>
        <w:rPr>
          <w:color w:val="0F0F0F"/>
          <w:sz w:val="29"/>
          <w:szCs w:val="29"/>
        </w:rPr>
        <w:t xml:space="preserve">гражданам, проживающим </w:t>
      </w:r>
      <w:r>
        <w:rPr>
          <w:color w:val="1A1A1A"/>
          <w:sz w:val="29"/>
          <w:szCs w:val="29"/>
        </w:rPr>
        <w:t xml:space="preserve">в </w:t>
      </w:r>
      <w:r>
        <w:rPr>
          <w:color w:val="111111"/>
          <w:sz w:val="29"/>
          <w:szCs w:val="29"/>
        </w:rPr>
        <w:t xml:space="preserve">многоквартирных </w:t>
      </w:r>
      <w:r>
        <w:rPr>
          <w:color w:val="161616"/>
          <w:sz w:val="29"/>
          <w:szCs w:val="29"/>
        </w:rPr>
        <w:t xml:space="preserve">домах, </w:t>
      </w:r>
      <w:r>
        <w:rPr>
          <w:sz w:val="29"/>
          <w:szCs w:val="29"/>
        </w:rPr>
        <w:t xml:space="preserve">признанных </w:t>
      </w:r>
      <w:r>
        <w:rPr>
          <w:color w:val="1D1D1D"/>
          <w:sz w:val="29"/>
          <w:szCs w:val="29"/>
        </w:rPr>
        <w:t xml:space="preserve">в </w:t>
      </w:r>
      <w:r>
        <w:rPr>
          <w:color w:val="0C0C0C"/>
          <w:sz w:val="29"/>
          <w:szCs w:val="29"/>
        </w:rPr>
        <w:t xml:space="preserve">установленном </w:t>
      </w:r>
      <w:r>
        <w:rPr>
          <w:sz w:val="29"/>
          <w:szCs w:val="29"/>
        </w:rPr>
        <w:t xml:space="preserve">порядке </w:t>
      </w:r>
      <w:r>
        <w:rPr>
          <w:color w:val="0A0A0A"/>
          <w:sz w:val="29"/>
          <w:szCs w:val="29"/>
        </w:rPr>
        <w:t xml:space="preserve">аварийными </w:t>
      </w:r>
      <w:r>
        <w:rPr>
          <w:color w:val="161616"/>
          <w:sz w:val="29"/>
          <w:szCs w:val="29"/>
        </w:rPr>
        <w:t xml:space="preserve">и </w:t>
      </w:r>
      <w:r>
        <w:rPr>
          <w:sz w:val="28"/>
          <w:szCs w:val="28"/>
        </w:rPr>
        <w:t>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</w:t>
      </w:r>
      <w:r>
        <w:rPr>
          <w:color w:val="050505"/>
          <w:sz w:val="29"/>
          <w:szCs w:val="29"/>
        </w:rPr>
        <w:t xml:space="preserve">. </w:t>
      </w:r>
    </w:p>
    <w:p w14:paraId="775916F0" w14:textId="77777777" w:rsidR="00A7723D" w:rsidRDefault="00000000" w:rsidP="008C0351">
      <w:pPr>
        <w:widowControl w:val="0"/>
        <w:numPr>
          <w:ilvl w:val="0"/>
          <w:numId w:val="2"/>
        </w:numPr>
        <w:tabs>
          <w:tab w:val="left" w:pos="1134"/>
        </w:tabs>
        <w:spacing w:line="235" w:lineRule="auto"/>
        <w:ind w:left="0" w:right="108" w:firstLine="556"/>
        <w:jc w:val="both"/>
        <w:rPr>
          <w:color w:val="0C0C0C"/>
          <w:sz w:val="29"/>
          <w:szCs w:val="29"/>
        </w:rPr>
      </w:pPr>
      <w:r>
        <w:rPr>
          <w:sz w:val="28"/>
          <w:szCs w:val="28"/>
        </w:rPr>
        <w:lastRenderedPageBreak/>
        <w:t>Контроль за исполнением настоящего постановления возложить на Первого заместителя Главы администрации.</w:t>
      </w:r>
    </w:p>
    <w:p w14:paraId="2FD1F996" w14:textId="68E4D568" w:rsidR="00A7723D" w:rsidRDefault="00000000" w:rsidP="008C0351">
      <w:pPr>
        <w:widowControl w:val="0"/>
        <w:numPr>
          <w:ilvl w:val="0"/>
          <w:numId w:val="2"/>
        </w:numPr>
        <w:tabs>
          <w:tab w:val="left" w:pos="1134"/>
        </w:tabs>
        <w:spacing w:line="235" w:lineRule="auto"/>
        <w:ind w:left="0" w:right="108" w:firstLine="556"/>
        <w:jc w:val="both"/>
        <w:rPr>
          <w:color w:val="0C0C0C"/>
          <w:sz w:val="29"/>
          <w:szCs w:val="29"/>
        </w:rPr>
      </w:pPr>
      <w:r>
        <w:rPr>
          <w:sz w:val="28"/>
          <w:szCs w:val="28"/>
        </w:rPr>
        <w:t xml:space="preserve">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сети </w:t>
      </w:r>
      <w:r w:rsidR="008C0351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Интернет</w:t>
      </w:r>
      <w:r w:rsidR="008C035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. </w:t>
      </w:r>
    </w:p>
    <w:p w14:paraId="2560C7D6" w14:textId="77777777" w:rsidR="00A7723D" w:rsidRDefault="00A7723D">
      <w:pPr>
        <w:widowControl w:val="0"/>
        <w:tabs>
          <w:tab w:val="left" w:pos="1340"/>
        </w:tabs>
        <w:spacing w:before="9" w:line="230" w:lineRule="auto"/>
        <w:ind w:right="117"/>
        <w:jc w:val="both"/>
        <w:rPr>
          <w:color w:val="161616"/>
          <w:sz w:val="29"/>
          <w:szCs w:val="29"/>
        </w:rPr>
      </w:pPr>
    </w:p>
    <w:p w14:paraId="65611BCC" w14:textId="77777777" w:rsidR="00A7723D" w:rsidRDefault="00A7723D">
      <w:pPr>
        <w:jc w:val="both"/>
        <w:rPr>
          <w:sz w:val="28"/>
          <w:szCs w:val="28"/>
        </w:rPr>
      </w:pPr>
    </w:p>
    <w:p w14:paraId="59744E34" w14:textId="77777777" w:rsidR="00A7723D" w:rsidRDefault="00A7723D">
      <w:pPr>
        <w:jc w:val="both"/>
        <w:rPr>
          <w:sz w:val="28"/>
          <w:szCs w:val="28"/>
        </w:rPr>
      </w:pPr>
    </w:p>
    <w:p w14:paraId="5DE90CB6" w14:textId="77777777" w:rsidR="00A7723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</w:p>
    <w:p w14:paraId="50998A91" w14:textId="4974C84D" w:rsidR="00A7723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Рузаевка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А.Ю. Домнин </w:t>
      </w:r>
    </w:p>
    <w:p w14:paraId="2D65BE75" w14:textId="77777777" w:rsidR="00A7723D" w:rsidRDefault="00A7723D">
      <w:pPr>
        <w:rPr>
          <w:b/>
          <w:bCs/>
        </w:rPr>
      </w:pPr>
    </w:p>
    <w:p w14:paraId="334869E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7C1426E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C2621A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DE699BA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2A45109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14C57F4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77B11C7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609EC2BF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5A20369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7369ADCE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83DAFC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18DF79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E60CEA0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2E39762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00335A7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D22C5E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A0FD324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C23DD39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66EAC90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82F9611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49CF9AC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0522F9C1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9D4126B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7D35A47" w14:textId="77777777" w:rsidR="00A7723D" w:rsidRDefault="00A7723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16A433C" w14:textId="77777777" w:rsidR="00B23AEA" w:rsidRDefault="00B23AE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29C51E8C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Правила</w:t>
      </w:r>
    </w:p>
    <w:p w14:paraId="0A319E4E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жилых помещений гражданам, проживающим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 </w:t>
      </w:r>
    </w:p>
    <w:p w14:paraId="2C92C7B7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160485DC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468FFC3F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14:paraId="1CCCE6FD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7BC6332D" w14:textId="2A0638F0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Правила о предоставлении жилых помещений гражданам, проживающим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 разработаны в соответствии с Гражданским кодексом Российской Федерации, Жилищным кодексом Российской Федерации, Земельным кодексом Российской Федерации, Градостроительным кодексом Российской Федерации, Постановлением Правительства Российской Федерации от 28 января 2006 г</w:t>
      </w:r>
      <w:r w:rsidR="008C0351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 w:rsidR="008C0351"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 xml:space="preserve">47 </w:t>
      </w:r>
      <w:r w:rsidR="008C0351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8C035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, </w:t>
      </w:r>
      <w:bookmarkStart w:id="1" w:name="_Hlk223085916"/>
      <w:r>
        <w:rPr>
          <w:sz w:val="28"/>
          <w:szCs w:val="28"/>
        </w:rPr>
        <w:t>Постановлением Правительства Республики Мордовия от 29.08.2025</w:t>
      </w:r>
      <w:r w:rsidR="008C0351">
        <w:rPr>
          <w:sz w:val="28"/>
          <w:szCs w:val="28"/>
          <w:lang w:val="ru-RU"/>
        </w:rPr>
        <w:t>г.</w:t>
      </w:r>
      <w:r>
        <w:rPr>
          <w:sz w:val="28"/>
          <w:szCs w:val="28"/>
        </w:rPr>
        <w:t xml:space="preserve"> №681 «О республиканской адресной программе «Переселение граждан из жилищного фонда, признанного в установленном порядке после 01.01.2017 аварийным и подлежащим сносу или реконструкции в связи с физическим износом в процессе эксплуатации» на 2025 - 2026 годы». </w:t>
      </w:r>
      <w:bookmarkEnd w:id="1"/>
    </w:p>
    <w:p w14:paraId="7DA6392F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Действие настоящих Правил распространяется на отношения, связанные с переселением нанимателей, проживающих в жилых помещениях на условиях договора социального найма (далее - наниматели), и обеспечением жилищных прав собственников жилых помещений, расположенных в многоквартирных домах, признанных аварийными и подлежащими сносу (далее - собственники жилых помещений).</w:t>
      </w:r>
    </w:p>
    <w:p w14:paraId="6CECB961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Правила предусматривают:</w:t>
      </w:r>
    </w:p>
    <w:p w14:paraId="5090C170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предоставление жилых помещений нанимателям, проживающим в жилых помещениях, расположенных в многоквартирных домах, признанных аварийными и подлежащими сносу на условиях договора социального найма, путем заключения договора социального найма;</w:t>
      </w:r>
    </w:p>
    <w:p w14:paraId="5C59C1A0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собственнику жилых помещений возмещения за жилое помещение, расположенное в многоквартирном доме, признанном аварийным и подлежащим сносу, путем заключения соглашения об изъятии недвижимости для муниципальных нужд;</w:t>
      </w:r>
    </w:p>
    <w:p w14:paraId="7A65EC17" w14:textId="197D00D9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предоставление собственнику жилого помещения, расположенного в многоквартирном доме, признанном аварийным и подлежащим сносу, другого жилого помещения с зачетом выкупной цены за изымаемое жилое помещение, путем заключения договора мены, если иное не предусмотрено в соглашении </w:t>
      </w:r>
      <w:r>
        <w:rPr>
          <w:sz w:val="28"/>
          <w:szCs w:val="28"/>
        </w:rPr>
        <w:lastRenderedPageBreak/>
        <w:t>о предоставлении взамен изымаемого жилого помещения другого жилого помещения.</w:t>
      </w:r>
    </w:p>
    <w:p w14:paraId="331F2DCF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4E2D36FD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МЕХАНИЗМ И ИСТОЧНИКИ ФИНАНСИРОВАНИЯ</w:t>
      </w:r>
    </w:p>
    <w:p w14:paraId="37A36B1E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13512442" w14:textId="7E653013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городского поселения Рузаевка Рузаевского муниципального района Республики </w:t>
      </w:r>
      <w:r w:rsidR="008C0351">
        <w:rPr>
          <w:sz w:val="28"/>
          <w:szCs w:val="28"/>
        </w:rPr>
        <w:t>Мордовия (</w:t>
      </w:r>
      <w:r>
        <w:rPr>
          <w:sz w:val="28"/>
          <w:szCs w:val="28"/>
        </w:rPr>
        <w:t>далее – Администрация) формирует список граждан, имеющих право на предоставление им жилых помещений (далее - список по переселению).</w:t>
      </w:r>
    </w:p>
    <w:p w14:paraId="2AE8C0F5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 список по переселению включаются граждане:</w:t>
      </w:r>
    </w:p>
    <w:p w14:paraId="3E3F4DB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Проживающие в жилых помещениях по договорам социального найма.</w:t>
      </w:r>
    </w:p>
    <w:p w14:paraId="1D948593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Вселенные в жилое помещение по ордерам.</w:t>
      </w:r>
    </w:p>
    <w:p w14:paraId="65D51F0F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Собственник(и) жилых помещений.</w:t>
      </w:r>
    </w:p>
    <w:p w14:paraId="3C15674E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 основании списка по переселению Администрация:</w:t>
      </w:r>
    </w:p>
    <w:p w14:paraId="1C28E18C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Определяет потребность в жилых помещениях для обеспечения жилыми помещениями граждан, проживающих по договорам социального найма в жилых помещениях многоквартирных домов, признанных аварийными и подлежащими сносу на территории городского поселения Рузаевка Рузаевского муниципального района Республики Мордовия. </w:t>
      </w:r>
    </w:p>
    <w:p w14:paraId="676172E7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Направляет собственникам жилых помещений в многоквартирных домах, признанных аварийными и подлежащими сносу, уведомления с требованием о его сносе или реконструкции за счет их собственных средств в установленный законом срок. </w:t>
      </w:r>
    </w:p>
    <w:p w14:paraId="2081E6DB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том случае, если собственники жилых помещений в предоставленный им срок не осуществили снос или реконструкцию многоквартирного дома, принимает решение об изъятии земельного участка, на котором расположен указанный аварийный дом, для муниципальных нужд и об изъятии каждого жилого помещения в доме путем выкупа. </w:t>
      </w:r>
    </w:p>
    <w:p w14:paraId="3282185B" w14:textId="08C686C5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Осуществляет государственную регистрацию решения об изъятии земельного участка и объектов </w:t>
      </w:r>
      <w:r w:rsidR="008C0351">
        <w:rPr>
          <w:sz w:val="28"/>
          <w:szCs w:val="28"/>
        </w:rPr>
        <w:t>недвижимости для</w:t>
      </w:r>
      <w:r>
        <w:rPr>
          <w:sz w:val="28"/>
          <w:szCs w:val="28"/>
        </w:rPr>
        <w:t xml:space="preserve"> муниципальных нужд в органе, осуществляющем государственную регистрацию прав на недвижимое имущество и сделок с ним. </w:t>
      </w:r>
    </w:p>
    <w:p w14:paraId="43ED28C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Направляет собственнику(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 xml:space="preserve">) уведомление о принятом решении об изъятии земельного участка и принадлежащего ему(им) жилого помещения для муниципальных нужд. </w:t>
      </w:r>
    </w:p>
    <w:p w14:paraId="7C41822D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Администрация инициирует действия по разработке, утверждению, реализации муниципальной программы (плана мероприятий) по переселению граждан из жилых помещений, расположенных в многоквартирных домах, признанных аварийными и подлежащими сносу, на территории городского поселения Рузаевка Рузаевского муниципального района Республики Мордовия (далее - программа) и (или) внесению в нее изменений.</w:t>
      </w:r>
    </w:p>
    <w:p w14:paraId="782BE12B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мероприятиями программы осуществляется: </w:t>
      </w:r>
    </w:p>
    <w:p w14:paraId="466A335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жилых помещений по договорам социального найма, </w:t>
      </w:r>
    </w:p>
    <w:p w14:paraId="733F9EA3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жилых помещений для переселения граждан из жилых помещений, находящихся в многоквартирных домах, признанных аварийными и подлежащими сносу, </w:t>
      </w:r>
    </w:p>
    <w:p w14:paraId="6AB5C8DA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возмещение за жилое помещение собственника, расположенное в многоквартирном доме, признанном аварийным и подлежащим сносу, по соглашению об изъятии жилого помещения для муниципальных нужд путем выкупа без предоставления другого жилого помещения. </w:t>
      </w:r>
    </w:p>
    <w:p w14:paraId="5AE733ED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Источниками финансирования мероприятий программы являются средства Фонда развития территорий, республиканского и местного бюджетов. </w:t>
      </w:r>
    </w:p>
    <w:p w14:paraId="72BFF80A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Бюджетные средства носят целевой характер и используются в установленном порядке на реализацию мероприятий программы.</w:t>
      </w:r>
    </w:p>
    <w:p w14:paraId="499B9BE2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71B7F781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ПОРЯДОК И УСЛОВИЯ ПЕРЕСЕЛЕНИЯ НАНИМАТЕЛЕЙ И ОБЕСПЕЧЕНИЕ ЖИЛИЩНЫХ ПРАВ СОБСТВЕННИКОВ</w:t>
      </w:r>
    </w:p>
    <w:p w14:paraId="399EF7DD" w14:textId="77777777" w:rsidR="00A7723D" w:rsidRDefault="00A7723D">
      <w:pPr>
        <w:jc w:val="both"/>
        <w:rPr>
          <w:sz w:val="28"/>
          <w:szCs w:val="28"/>
        </w:rPr>
      </w:pPr>
    </w:p>
    <w:p w14:paraId="2297B79F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Порядок и условия переселения нанимателей.</w:t>
      </w:r>
    </w:p>
    <w:p w14:paraId="316C1C8A" w14:textId="2E15723F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Переселение граждан и освобождение жилых помещений, занимаемых ими по договорам социального найма (ордерам), осуществляется путем предоставления им другого благоустроенного жилого помещения в жилищном фонде городского поселения Рузаевка Рузаевского муниципального района Республики </w:t>
      </w:r>
      <w:r w:rsidR="008C0351">
        <w:rPr>
          <w:sz w:val="28"/>
          <w:szCs w:val="28"/>
        </w:rPr>
        <w:t>Мордовия по</w:t>
      </w:r>
      <w:r>
        <w:rPr>
          <w:sz w:val="28"/>
          <w:szCs w:val="28"/>
        </w:rPr>
        <w:t xml:space="preserve"> соответствующему договору найма в порядке, предусмотренном Жилищным кодексом Российской Федерации, настоящим Порядком.</w:t>
      </w:r>
    </w:p>
    <w:p w14:paraId="1B8FA271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Жилое помещение, предоставляемое гражданам по договорам социального найма, должно быть благоустроенным применительно к условиям соответствующего населенного пункта, равнозначным по общей площади, ранее занимаемому жилому помещению, отвечать установленным требованиям и находиться в границах городского поселения Рузаевка Рузаевского муниципального района Республики Мордовия. </w:t>
      </w:r>
    </w:p>
    <w:p w14:paraId="70578763" w14:textId="77777777" w:rsidR="00A7723D" w:rsidRDefault="00000000" w:rsidP="008C0351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1.3. Администрация после регистрации права муниципальной собственности на жилые помещения принимает решение о предоставлении жилых помещений по договорам социального найма гражданам, проживающим в многоквартирных домах, признанных аварийными и подлежащими сносу. </w:t>
      </w:r>
    </w:p>
    <w:p w14:paraId="68F1E5F6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момент заключения договора найма наниматель оформляет обязательство о том, что не позднее чем через месяц после заключения договора социального найма обязуется сняться с регистрационного учета (со всеми проживающими и (или) зарегистрированными гражданами) в ранее занимаемом жилом помещении и оформить регистрацию во вновь предоставленном жилом помещении. </w:t>
      </w:r>
    </w:p>
    <w:p w14:paraId="230FF818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Жилые помещения, занимаемые по договорам социального найма (ордерам), освобождаются гражданами и членами их семей не позднее чем через месяц после заключения договоров найма на вновь предоставленные жилые помещения. Наниматель обязан передать освобождаемое жилое помещение по акту приема-передачи администрации городского поселения Рузаевка Рузаевского муниципального района Республики Мордовия. </w:t>
      </w:r>
    </w:p>
    <w:p w14:paraId="36AD6F8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Граждане, отказавшиеся от выселения из жилого помещения аварийного жилищного фонда в предоставленное жилое помещение по договору социального найма, подлежат выселению в судебном порядке.</w:t>
      </w:r>
    </w:p>
    <w:p w14:paraId="369BB04F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Порядок и условия обеспечения жилищных прав собственников жилых помещений, находящихся в многоквартирных домах, признанных аварийными и подлежащими сносу. </w:t>
      </w:r>
    </w:p>
    <w:p w14:paraId="0DC797A0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Обеспечение жилищных прав собственников жилых помещений аварийного жилищного фонда осуществляется в соответствии со ст. 32 Жилищного кодекса РФ путем заключения соглашения об изъятии недвижимости для муниципальных нужд. </w:t>
      </w:r>
    </w:p>
    <w:p w14:paraId="3D108F32" w14:textId="4F7B2091" w:rsidR="00A7723D" w:rsidRDefault="00000000" w:rsidP="008C0351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2.2. Собственникам жилых помещений аварийного жилищного фонда предоставляется возмещение за жилое помещение, расположенное в многоквартирном доме, признанном аварийным и подлежащим сносу, по соглашению об изъятии жилого помещения для муниципальных нужд путем </w:t>
      </w:r>
      <w:r w:rsidR="008C0351">
        <w:rPr>
          <w:sz w:val="28"/>
          <w:szCs w:val="28"/>
        </w:rPr>
        <w:t>выкупа без</w:t>
      </w:r>
      <w:r>
        <w:rPr>
          <w:sz w:val="28"/>
          <w:szCs w:val="28"/>
        </w:rPr>
        <w:t xml:space="preserve"> предоставления другого жилого помещения.</w:t>
      </w:r>
      <w:r>
        <w:rPr>
          <w:b/>
          <w:bCs/>
          <w:sz w:val="28"/>
          <w:szCs w:val="28"/>
        </w:rPr>
        <w:t xml:space="preserve"> </w:t>
      </w:r>
    </w:p>
    <w:p w14:paraId="3F52423D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по договору мены.</w:t>
      </w:r>
    </w:p>
    <w:p w14:paraId="51C3E62A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Собственнику жилого помещения другое жилое помещение взамен изымаемого предоставляется на праве собственности. </w:t>
      </w:r>
    </w:p>
    <w:p w14:paraId="6361C873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Выкупная цена жилого помещения, сроки и другие условия выкупа определяются соглашением с собственником жилого помещения.</w:t>
      </w:r>
    </w:p>
    <w:p w14:paraId="3953D2E6" w14:textId="5C64A781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Размер выкупной цены определяется соглашением сторон в соответствии с пунктом 7 статьи 32 Жилищного кодекса или на основе независимой оценки, проведенной в соответствии с Федеральным законом от 29.07.1998 </w:t>
      </w:r>
      <w:r w:rsidR="008C0351"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 xml:space="preserve">135-ФЗ </w:t>
      </w:r>
      <w:r w:rsidR="008C0351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Об оценочной деятельности в Российской Федерации</w:t>
      </w:r>
      <w:r w:rsidR="008C0351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. </w:t>
      </w:r>
    </w:p>
    <w:p w14:paraId="5FCE8357" w14:textId="46CF1F4E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Соглашение о </w:t>
      </w:r>
      <w:r w:rsidR="008C0351">
        <w:rPr>
          <w:sz w:val="28"/>
          <w:szCs w:val="28"/>
        </w:rPr>
        <w:t>выкупе жилого</w:t>
      </w:r>
      <w:r>
        <w:rPr>
          <w:sz w:val="28"/>
          <w:szCs w:val="28"/>
        </w:rPr>
        <w:t xml:space="preserve"> помещения (или предоставлении взамен изымаемого жилого помещения другого жилого помещения по договору мены), заключаемое с собственником жилого помещения, подлежащего изъятию, должно содержать:</w:t>
      </w:r>
    </w:p>
    <w:p w14:paraId="10918CE1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размер выкупной цены, сроки и условия выкупа (мены);</w:t>
      </w:r>
    </w:p>
    <w:p w14:paraId="3AD65946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характеристику жилого помещения;</w:t>
      </w:r>
    </w:p>
    <w:p w14:paraId="4C2B9B7C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права сторон на жилое помещение, подлежащее изъятию, и жилое помещение, подлежащее предоставлению, в случае заключения договора (соглашения) мены;</w:t>
      </w:r>
    </w:p>
    <w:p w14:paraId="3FF8C1B5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порядок освобождения жилого помещения, подлежащего изъятию;</w:t>
      </w:r>
    </w:p>
    <w:p w14:paraId="452C188B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иные условия в соответствии с жилищным законодательством.</w:t>
      </w:r>
    </w:p>
    <w:p w14:paraId="47B65387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Финансирование расходов по оценке стоимости предоставляемых жилых помещений муниципального жилищного фонда городского поселения Рузаевка Рузаевского муниципального района Республики Мордовия осуществляется за счет средств местного бюджета. </w:t>
      </w:r>
    </w:p>
    <w:p w14:paraId="38AF4360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повторной оценке расходы несет лицо, не согласившееся с ранее произведенной оценкой.</w:t>
      </w:r>
    </w:p>
    <w:p w14:paraId="36B891D7" w14:textId="2F57E791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Соглашение с собственником жилого помещения о </w:t>
      </w:r>
      <w:r w:rsidR="008C0351">
        <w:rPr>
          <w:sz w:val="28"/>
          <w:szCs w:val="28"/>
        </w:rPr>
        <w:t>выкупе жилого</w:t>
      </w:r>
      <w:r>
        <w:rPr>
          <w:sz w:val="28"/>
          <w:szCs w:val="28"/>
        </w:rPr>
        <w:t xml:space="preserve"> помещения (или предоставлении взамен изымаемого жилого помещения другого жилого помещения по договору мены), находящегося в многоквартирном доме, признанном аварийным и подлежащим сносу, заключается Администрацией.</w:t>
      </w:r>
    </w:p>
    <w:p w14:paraId="61BFC86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 Жилое помещение, передаваемое Администрации по договору мены, выкупу, освобождается всеми проживающими в нем гражданами и передается в муниципальную собственность без каких-либо обременений.</w:t>
      </w:r>
    </w:p>
    <w:p w14:paraId="15774B4B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В момент заключения договора мены, выкупа, собственник оформляет обязательство о том, что не позднее чем через месяц после заключения договора мены, выкупа обязуется сняться с регистрационного учета (со всеми проживающими и (или) зарегистрированными гражданами) в ранее занимаемом жилом помещении и оформить регистрацию во вновь предоставленном жилом помещении. </w:t>
      </w:r>
    </w:p>
    <w:p w14:paraId="1C90411C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 Собственники обязаны не позднее чем через месяц после заключения договора мены, выкупа сдать жилое помещение Администрации, и оформить подтверждающие документы.</w:t>
      </w:r>
    </w:p>
    <w:p w14:paraId="651E7FE0" w14:textId="7E01E84A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В случае если собственник жилого помещения не согласен с решением об изъятии жилого помещения либо с ним не достигнуто соглашение о выкупе жилого помещения (или предоставлении взамен изымаемого жилого помещения другого жилого помещения по договору мены), Администрация городского поселения Рузаевка Рузаевского муниципального района Республики </w:t>
      </w:r>
      <w:r w:rsidR="008C0351">
        <w:rPr>
          <w:sz w:val="28"/>
          <w:szCs w:val="28"/>
        </w:rPr>
        <w:t>Мордовия может</w:t>
      </w:r>
      <w:r>
        <w:rPr>
          <w:sz w:val="28"/>
          <w:szCs w:val="28"/>
        </w:rPr>
        <w:t xml:space="preserve"> предъявить в суд иск о принудительном изъятии жилого помещения.</w:t>
      </w:r>
    </w:p>
    <w:p w14:paraId="5E1C90C3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08EA6142" w14:textId="77777777" w:rsidR="00A7723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ЗАКЛЮЧИТЕЛЬНЫЕ ПОЛОЖЕНИЯ</w:t>
      </w:r>
    </w:p>
    <w:p w14:paraId="22A1E158" w14:textId="77777777" w:rsidR="00A7723D" w:rsidRDefault="00A7723D">
      <w:pPr>
        <w:jc w:val="both"/>
        <w:rPr>
          <w:sz w:val="28"/>
          <w:szCs w:val="28"/>
        </w:rPr>
      </w:pPr>
    </w:p>
    <w:p w14:paraId="374EA192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Собственники и наниматели жилых помещений аварийного жилищного фонда, несут обязанность по оплате за жилое помещение и коммунальных услуг за жилое помещение до сдачи жилого помещения по акту приема-передачи Администрации.</w:t>
      </w:r>
    </w:p>
    <w:p w14:paraId="5E992525" w14:textId="77777777" w:rsidR="00A7723D" w:rsidRDefault="00000000" w:rsidP="008C03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Снос многоквартирных домов, признанных аварийными и подлежащими сносу осуществляется Администрацией в соответствии с действующим законодательством.</w:t>
      </w:r>
    </w:p>
    <w:p w14:paraId="3432E4BE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1F7E20DF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44BFC84E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0C742225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5E4E95B2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07D1A69C" w14:textId="77777777" w:rsidR="00A7723D" w:rsidRDefault="00A7723D">
      <w:pPr>
        <w:jc w:val="center"/>
        <w:rPr>
          <w:b/>
          <w:bCs/>
          <w:sz w:val="28"/>
          <w:szCs w:val="28"/>
        </w:rPr>
      </w:pPr>
    </w:p>
    <w:p w14:paraId="10F15317" w14:textId="77777777" w:rsidR="00A7723D" w:rsidRDefault="00A7723D">
      <w:pPr>
        <w:spacing w:line="276" w:lineRule="auto"/>
        <w:ind w:left="-426" w:firstLine="426"/>
        <w:jc w:val="both"/>
        <w:rPr>
          <w:sz w:val="28"/>
          <w:szCs w:val="28"/>
        </w:rPr>
      </w:pPr>
    </w:p>
    <w:sectPr w:rsidR="00A7723D">
      <w:pgSz w:w="11906" w:h="16838"/>
      <w:pgMar w:top="567" w:right="851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98E98820-8ABD-4BE8-BF3A-BE768293FBD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94031285-D517-43FD-BB9E-BDC4F9C59DE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AE214690-9521-4215-ACE5-D0E03CB4C2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C4351"/>
    <w:multiLevelType w:val="multilevel"/>
    <w:tmpl w:val="87006B74"/>
    <w:lvl w:ilvl="0">
      <w:start w:val="1"/>
      <w:numFmt w:val="decimal"/>
      <w:lvlText w:val="%1."/>
      <w:lvlJc w:val="left"/>
      <w:pPr>
        <w:ind w:left="222" w:hanging="568"/>
      </w:pPr>
    </w:lvl>
    <w:lvl w:ilvl="1">
      <w:start w:val="1"/>
      <w:numFmt w:val="decimal"/>
      <w:lvlText w:val="%2."/>
      <w:lvlJc w:val="left"/>
      <w:pPr>
        <w:ind w:left="4081" w:hanging="281"/>
      </w:pPr>
    </w:lvl>
    <w:lvl w:ilvl="2">
      <w:start w:val="1"/>
      <w:numFmt w:val="decimal"/>
      <w:lvlText w:val="%2.%3."/>
      <w:lvlJc w:val="left"/>
      <w:pPr>
        <w:ind w:left="1035" w:hanging="832"/>
      </w:pPr>
    </w:lvl>
    <w:lvl w:ilvl="3">
      <w:numFmt w:val="bullet"/>
      <w:lvlText w:val="-"/>
      <w:lvlJc w:val="left"/>
      <w:pPr>
        <w:ind w:left="1039" w:hanging="195"/>
      </w:pPr>
      <w:rPr>
        <w:rFonts w:ascii="Times New Roman" w:eastAsia="Times New Roman" w:hAnsi="Times New Roman" w:cs="Times New Roman"/>
      </w:rPr>
    </w:lvl>
    <w:lvl w:ilvl="4">
      <w:numFmt w:val="bullet"/>
      <w:lvlText w:val="•"/>
      <w:lvlJc w:val="left"/>
      <w:pPr>
        <w:ind w:left="4080" w:hanging="196"/>
      </w:pPr>
    </w:lvl>
    <w:lvl w:ilvl="5">
      <w:numFmt w:val="bullet"/>
      <w:lvlText w:val="•"/>
      <w:lvlJc w:val="left"/>
      <w:pPr>
        <w:ind w:left="5110" w:hanging="196"/>
      </w:pPr>
    </w:lvl>
    <w:lvl w:ilvl="6">
      <w:numFmt w:val="bullet"/>
      <w:lvlText w:val="•"/>
      <w:lvlJc w:val="left"/>
      <w:pPr>
        <w:ind w:left="6140" w:hanging="196"/>
      </w:pPr>
    </w:lvl>
    <w:lvl w:ilvl="7">
      <w:numFmt w:val="bullet"/>
      <w:lvlText w:val="•"/>
      <w:lvlJc w:val="left"/>
      <w:pPr>
        <w:ind w:left="7170" w:hanging="196"/>
      </w:pPr>
    </w:lvl>
    <w:lvl w:ilvl="8">
      <w:numFmt w:val="bullet"/>
      <w:lvlText w:val="•"/>
      <w:lvlJc w:val="left"/>
      <w:pPr>
        <w:ind w:left="8201" w:hanging="196"/>
      </w:pPr>
    </w:lvl>
  </w:abstractNum>
  <w:abstractNum w:abstractNumId="1" w15:restartNumberingAfterBreak="0">
    <w:nsid w:val="28131ED6"/>
    <w:multiLevelType w:val="multilevel"/>
    <w:tmpl w:val="615A2024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lowerLetter"/>
      <w:lvlText w:val="%2."/>
      <w:lvlJc w:val="left"/>
      <w:pPr>
        <w:ind w:left="1472" w:hanging="360"/>
      </w:pPr>
    </w:lvl>
    <w:lvl w:ilvl="2">
      <w:start w:val="1"/>
      <w:numFmt w:val="lowerRoman"/>
      <w:lvlText w:val="%3."/>
      <w:lvlJc w:val="right"/>
      <w:pPr>
        <w:ind w:left="2192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32" w:hanging="360"/>
      </w:pPr>
    </w:lvl>
    <w:lvl w:ilvl="5">
      <w:start w:val="1"/>
      <w:numFmt w:val="lowerRoman"/>
      <w:lvlText w:val="%6."/>
      <w:lvlJc w:val="right"/>
      <w:pPr>
        <w:ind w:left="4352" w:hanging="180"/>
      </w:pPr>
    </w:lvl>
    <w:lvl w:ilvl="6">
      <w:start w:val="1"/>
      <w:numFmt w:val="decimal"/>
      <w:lvlText w:val="%7."/>
      <w:lvlJc w:val="left"/>
      <w:pPr>
        <w:ind w:left="5072" w:hanging="360"/>
      </w:pPr>
    </w:lvl>
    <w:lvl w:ilvl="7">
      <w:start w:val="1"/>
      <w:numFmt w:val="lowerLetter"/>
      <w:lvlText w:val="%8."/>
      <w:lvlJc w:val="left"/>
      <w:pPr>
        <w:ind w:left="5792" w:hanging="360"/>
      </w:pPr>
    </w:lvl>
    <w:lvl w:ilvl="8">
      <w:start w:val="1"/>
      <w:numFmt w:val="lowerRoman"/>
      <w:lvlText w:val="%9."/>
      <w:lvlJc w:val="right"/>
      <w:pPr>
        <w:ind w:left="6512" w:hanging="180"/>
      </w:pPr>
    </w:lvl>
  </w:abstractNum>
  <w:num w:numId="1" w16cid:durableId="983242769">
    <w:abstractNumId w:val="1"/>
  </w:num>
  <w:num w:numId="2" w16cid:durableId="203622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3D"/>
    <w:rsid w:val="008A4F21"/>
    <w:rsid w:val="008C0351"/>
    <w:rsid w:val="00A7723D"/>
    <w:rsid w:val="00B23AEA"/>
    <w:rsid w:val="00EC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78BD"/>
  <w15:docId w15:val="{88227817-4E19-4D86-B4F5-BCDF4587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jc w:val="center"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2175</Words>
  <Characters>12399</Characters>
  <Application>Microsoft Office Word</Application>
  <DocSecurity>0</DocSecurity>
  <Lines>103</Lines>
  <Paragraphs>29</Paragraphs>
  <ScaleCrop>false</ScaleCrop>
  <Company/>
  <LinksUpToDate>false</LinksUpToDate>
  <CharactersWithSpaces>14545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Польдяева</dc:creator>
  <cp:lastModifiedBy>Виктория Польдяева</cp:lastModifiedBy>
  <cp:revision>2</cp:revision>
  <cp:lastPrinted>2026-02-27T09:02:00Z</cp:lastPrinted>
  <dcterms:created xsi:type="dcterms:W3CDTF">2026-03-03T06:25:00Z</dcterms:created>
  <dcterms:modified xsi:type="dcterms:W3CDTF">2026-03-03T06:25:00Z</dcterms:modified>
</cp:coreProperties>
</file>