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55015" cy="914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РУЗАЕВКА 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27.02.2025</w:t>
      </w:r>
      <w:r w:rsidR="0078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</w:t>
      </w: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2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321F4B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Рузаевка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технических заданий на разработку инвестиционных программ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6 Федерального закона от 07.12.2011 г. № 416-ФЗ          «О водоснабжении  и водоотведении», статья 17 Федерального закона от 06.10.2003г. №</w:t>
      </w:r>
      <w:r w:rsidRPr="008350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131</w:t>
      </w: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50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ФЗ</w:t>
      </w: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статьи 40 Устава городского поселения Рузаевка и в соответствии с 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 администрация городского поселения Рузаевка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gLiU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техническое задание на разработку инвестиционной программы общества с ограниченной ответственностью «Рузаевское канализационное предприятие» по строительству, реконструкции и модернизации системы водоотведения городского поселения Рузаевка на 2025-2027 годы.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техническое задание на разработку инвестиционной программы общества с ограниченной ответственностью «Рузаевское водопроводное предприятие» по строительству, реконструкции и модернизации системы водоснабжения городского поселения Рузаевка на </w:t>
      </w: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2025-2027годы.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техническое задание на разработку инвестиционной программы акционерного общества «Водопроводно-канализационное хозяйство»</w:t>
      </w:r>
      <w:r w:rsidRPr="008350B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строительству, реконструкции и модернизации системы водоснабжения городского поселения Рузаевка на 2025-2027годы.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техническое задание на разработку инвестиционной программы акционерного общества «Водопроводно-канализационное хозяйство» по строительству, реконструкции и модернизации системы водоотведения городского поселения Рузаевка на 2025-2027годы.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администрации городского поселения Рузаевка от 06.08.2024 г. № 1558 считать утратившим силу.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возложить на Первого заместителя Главы администрации.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постановление вступает в силу с момента подписания.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350B6" w:rsidRPr="008350B6" w:rsidRDefault="008350B6" w:rsidP="008350B6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Рузаевка          </w:t>
      </w:r>
      <w:r w:rsidR="0078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3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А.Ю. Домнин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Приложение</w:t>
      </w: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Рузаевка</w:t>
      </w: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83AD4">
        <w:rPr>
          <w:rFonts w:ascii="Times New Roman" w:eastAsia="Times New Roman" w:hAnsi="Times New Roman" w:cs="Times New Roman"/>
          <w:sz w:val="26"/>
          <w:szCs w:val="26"/>
          <w:lang w:eastAsia="ru-RU"/>
        </w:rPr>
        <w:t>27.02.2025 года № 128</w:t>
      </w: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Техническое задание</w:t>
      </w: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разработку инвестиционной программы общества с ограниченной ответственностью «Рузаевское водопроводное предприятие» по строительству, реконструкции и модернизации системы водоснабжения городского поселения Рузаевка на 2025-2027 годы</w:t>
      </w: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Основание для разработки технического задания.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задание на разработку инвестиционной программы общества</w:t>
      </w: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ограниченной ответственностью «Рузаевское водопроводное предприятие»</w:t>
      </w: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строительству, реконструкции и модернизации системы водоснабжения городского поселения Рузаевка на 2025-2027 годы (далее по тексту – инвестиционная программа) разработано на основании статьи 6 Федерального закона от 07.12.2011 г. № 416-ФЗ «О водоснабжении и водоотведении»,  статьи 17 Федерального закона от 06.10.2003 г. № 131-ФЗ «Об общих принципах организации местного самоуправления в Российской Федерации», статьи 40 Устава городского поселения Рузаевка и в соответствии с 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Цели и задачи разработки и реализации инвестиционной программы.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реализации инвестиционной программы являются надежное обеспечение населения услугами по водоснабжению и приведение системы водоснабжения в соответствие с санитарными и строительными нормами, создавая комфортные условия проживания.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достижения поставленной цели необходимо выполнить следующие задачи: 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Обеспечить подключение вновь строящихся объектов капитального строительства к централизованной системе водоснабжения.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2.  Улучшить показатели надежности, качества и энергетической эффективности объектов централизованной системы водоснабжения.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Обеспечить выполнение мероприятия по строительству, модернизации и реконструкции объектов централизованной системы водоснабжения.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 Обеспечить выполнение мероприятий по защите централизованной системы водоснабжения от угроз техногенного, природного характера и террористических актов, а также по предотвращению возникновения аварийных ситуаций, снижению риска и смягчению последствий чрезвычайных ситуаций.  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Требования к инвестиционной программе.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Инвестиционная программа должна содержать: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паспорт инвестиционной программы, содержащий следующую информацию: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уполномоченного органа исполнительной власти субъекта Российской Федерации, утвердившего инвестиционную программу, его местонахождение;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местного самоуправления, согласовавшего инвестиционную программу, его местонахождение;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значения показателей надежности, качества и энергоэффективности объектов централизованной системы водоотведения,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программы. 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перечень мероприятий по подготовке проектной документации, строительству, модернизации и (или) реконструкции существующих объектов централизованной системы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централизованной системы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централизованной системы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б.1) перечень мероприятий по защите централизованной системы водоотведения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плановый процент износа объектов централизованной системы водоотведения и фактический процент износа объектов централизованной системы водоотведения, существующих на начало реализации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г) график реализации мероприятий инвестиционной программы, включая график ввода объектов централизованной системы водоотведения в эксплуатацию;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централизованной системе водоотведения;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займы и кредиты;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источники;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е)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централизованной системы водоотведения и расходов на реализацию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предварительный расчет тарифов в сфере водоотведения на период реализации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план мероприятий по приведению качества питьевой воды в соответствие с установленными требованиями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водоотведением с использованием централизованных систем водоснабжения и (или) водоотведения;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перечень установленных в отношении объектов централизованных систем водоотведения инвестиционных обязательств и условия их выполнения в случае, предусмотренном </w:t>
      </w:r>
      <w:r w:rsidRPr="008350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законодательством </w:t>
      </w: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 приватизации;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отчет об исполнении инвестиционной программы за последний истекший год периода реализации инвестиционной программы, содержащий в том числе </w:t>
      </w: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основные технические характеристики модернизируемых и (или) реконструируемых объектов централизованной системы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Плановые показатели надежности</w:t>
            </w:r>
          </w:p>
        </w:tc>
      </w:tr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Предусмотреть мероприятия по защите водопроводных сетей, колодцев и камер от подтопления (затопления) в период прохождения паводковых вод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Плановые значения показателей надежности, качества и энергетической эффективности объектов централизованных систем водоснабжения.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69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4712"/>
        <w:gridCol w:w="1146"/>
        <w:gridCol w:w="1567"/>
        <w:gridCol w:w="1474"/>
      </w:tblGrid>
      <w:tr w:rsidR="008350B6" w:rsidRPr="008350B6" w:rsidTr="00AF3C76">
        <w:trPr>
          <w:tblHeader/>
          <w:jc w:val="center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8350B6" w:rsidRPr="008350B6" w:rsidTr="00AF3C76">
        <w:trPr>
          <w:tblHeader/>
          <w:jc w:val="center"/>
        </w:trPr>
        <w:tc>
          <w:tcPr>
            <w:tcW w:w="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2027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8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качества воды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контроля качества питьевой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8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надежности и бесперебойности водоснабжения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перерывов в подаче воды, зафиксированных в местах исполнения обязательств организацией, холодное водоснабжение,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холодное водоснабжение, в расчете на протяженность водопроводной сети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8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эффективности использования ресурсов, в том числе уровень потерь воды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расход электрической энергии, потребляемой в технологическом процессе подготовки и транспортировки питьевой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кВт*ч/м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1,82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1,75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Доведение качества питьевой воды на границе эксплуатационной ответственности абонента до уровня, соответствующего установленным требованиям </w:t>
      </w:r>
      <w:proofErr w:type="spellStart"/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качества", по следующим показателям: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содержанию марганца в количестве не более 0,1 мг/дм³;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содержанию железа в количестве не более 0,3 мг/дм³;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Перечень мероприятий по строительству, модернизации и (или) реконструкции объектов централизованных систем водоснабжения, с указанием плановых значений показателей надежности, качества и энергетической эффективности объектов.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07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6852"/>
        <w:gridCol w:w="1785"/>
      </w:tblGrid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Плановые показатели надежности, </w:t>
            </w:r>
          </w:p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ед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/км сети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водовода от насосной станции 2-го подъема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Пишленского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водозабора до насосной станции пос.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Химмаш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 также станции очистки от фтора и железа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сборного водовода от новых скважин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Пишленского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водозабора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 водоводов от проектируемого водозаборного узла до насосной станции в верхней точки города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водовода от н/с пос.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Химмаш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микрорайона «с. Рузаевка и район Старый базар» с присоединением многоквартирных и жилых домов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Модернизация н/с 2-го подъема п.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Химмаш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строительством 2-х резервуаров, водоподготовкой (доведение качества питьевой воды до норм СанПиН 2.04.1074-01), охранные мероприятия,  подключение к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Пишленскому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водозабору, тампонаж существующих скважин п.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Химмаш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сборного водовода от 2 скважины до н/с 2-го подъема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Пишленского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водозабора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Модернизация н/с 2-го подъема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Пишленского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водозабора  со строительством резервуаров, водоподготовкой (доведение качества питьевой воды до норм СанПиН 2.04.1074-01), охранные мероприятия, электроснабжения согласно проекта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водовода от р.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Пишля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н/с 3-го подъема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водопровода от насосной станции 2-го подъема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Пишленского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водозабора до ул. Мира,                      ул. Мичурина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водовода от н/с 3-го подъема до                               ул. Станиславского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водовода от н/с 3-го подъема до ШТФ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водовода от н/с 3-го подъема до АО «Висмут»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сетей: - ул. Маяковского,   ул. Куйбышева, ул. Бедно-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Демьяновская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Пионерская,  кв. «Б» и кв. «В», ул. Зеленая, ул. Красноармейская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сетей для обеспечения водоснабжением новой застройки по ул. Агапова, ул. Дальняя,                                ул.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Рыбаченка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 водоводов от проектируемого водозаборного узла до н/с верхней точки г. Рузаевка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специальной техники и оборудования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Перечень объектов капитального строительства абонентов, которые необходимо подключить к централизованным системам водоотведения, с указанием мест расположения подключаемых объектов, нагрузок и сроков подключения.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66"/>
        <w:gridCol w:w="4054"/>
        <w:gridCol w:w="1984"/>
        <w:gridCol w:w="2552"/>
      </w:tblGrid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объектов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Потребность холодного водоснабжения, м</w:t>
            </w:r>
            <w:r w:rsidRPr="008350B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</w:tr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ограниченный ул. Юрасова, ул. Северная с размещением 7 многоквартирных 5-ти этажных домов 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</w:tr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ограниченный ул. Горького, ул. Куйбышева, ул. Кутузова с размещением 11 многоквартирных 5-ти этажных домов 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2024-2027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179,63</w:t>
            </w:r>
          </w:p>
        </w:tc>
      </w:tr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по ул. Карла Маркса с размещением 4 многоквартирных 5-ти этажных </w:t>
            </w:r>
            <w:r w:rsidRPr="008350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домов 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2023-2025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66,78</w:t>
            </w:r>
          </w:p>
        </w:tc>
      </w:tr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Детская поликлиника на 500 посещений в смену на территории  ГБУЗ Республики Мордовия «Рузаевская ЦРБ»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91,3 </w:t>
            </w: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Ожидаемые результаты от реализации инвестиционной программы.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поставленных целей и задач инвестиционной программы будут достигнуты следующие результаты: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увеличение мощности действующих объектов и сетей централизованной системы водоснабжения;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повышение надежности и качества предоставляемых услуг;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сокращение количества аварий и повреждений в централизованной системе водоснабжения;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сокращение жалоб и претензий к качеству предоставляемых услуг по водоснабжению от населения и других потребителей;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повышение инвестиционной привлекательности городского поселения Рузаевка.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Сроки подготовки инвестиционной программы.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Инвестиционная программа должна быть разработана и направлена на согласование в орган местного самоуправления не позднее, чем через два месяца с момента получения регулируемой организацией настоящего технического задания.</w:t>
      </w: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Приложение</w:t>
      </w: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Рузаевка</w:t>
      </w:r>
    </w:p>
    <w:p w:rsidR="00783AD4" w:rsidRPr="008350B6" w:rsidRDefault="00783AD4" w:rsidP="00783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27.02.2025 года № 128</w:t>
      </w: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Техническое задание</w:t>
      </w: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разработку инвестиционной программы общества с ограниченной ответственностью «Рузаевское канализационное предприятие» по строительству, реконструкции и модернизации системы водоотведения  городского поселения Рузаевка на 2025-2027 годы</w:t>
      </w: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Основание для разработки технического задания.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задание на разработку инвестиционной программы общества с ограниченной ответственностью «Рузаевское канализационное предприятие» по строительству, реконструкции и модернизации системы водоотведения городского поселения Рузаевка на 2025-2027 годы (далее по тексту – инвестиционная программа) разработано на основании статьи 6 Федерального закона от 07.12.2011 г. № 416-ФЗ «О водоснабжении и водоотведении»,  статьи 17 Федерального закона от 06.10.2003 г. № 131-ФЗ «Об общих принципах организации местного самоуправления в Российской Федерации», статьи 40 Устава городского поселения Рузаевка и в соответствии с 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Цели и задачи разработки и реализации инвестиционной программы.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реализации инвестиционной программы являются надежное обеспечение населения услугами по водоотведению и приведение системы водоотведению в соответствие с санитарными и строительными нормами, создавая комфортные условия проживания.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достижения поставленной цели необходимо выполнить следующие задачи: 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Обеспечить подключение вновь строящихся объектов капитального строительства к централизованной системе водоотведения.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2.  Улучшить показатели надежности, качества и энергетической эффективности объектов централизованной системы водоотведения.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Обеспечить выполнение мероприятия по строительству, модернизации и реконструкции объектов централизованной системы водоотведения.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 Обеспечить выполнение мероприятий по защите централизованной системы водоотведения от угроз техногенного, природного характера и террористических актов, а также по предотвращению возникновения аварийных ситуаций, снижению риска и смягчению последствий чрезвычайных ситуаций.  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Требования к инвестиционной программе.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Инвестиционная программа должна содержать: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паспорт инвестиционной программы, содержащий следующую информацию: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уполномоченного органа исполнительной власти субъекта Российской Федерации, утвердившего инвестиционную программу, его местонахождение;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местного самоуправления, согласовавшего инвестиционную программу, его местонахождение;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значения показателей надежности, качества и энергоэффективности объектов централизованной системы водоотведения,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программы. 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перечень мероприятий по подготовке проектной документации, строительству, модернизации и (или) реконструкции существующих объектов централизованной системы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централизованной системы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централизованной системы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б.1) перечень мероприятий по защите централизованной системы водоотведения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плановый процент износа объектов централизованной системы водоотведения и фактический процент износа объектов централизованной системы водоотведения, существующих на начало реализации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г) график реализации мероприятий инвестиционной программы, включая график ввода объектов централизованной системы водоотведения в эксплуатацию;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централизованной системе водоотведения;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займы и кредиты;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источники;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е)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централизованной системы водоотведения и расходов на реализацию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предварительный расчет тарифов в сфере водоотведения на период реализации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план мероприятий по приведению качества питьевой воды в соответствие с установленными требованиями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водоотведением с использованием централизованных систем водоснабжения и (или) водоотведения;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перечень установленных в отношении объектов централизованных систем водоотведения инвестиционных обязательств и условия их выполнения в случае, предусмотренном </w:t>
      </w:r>
      <w:r w:rsidRPr="008350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законодательством </w:t>
      </w: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 приватизации;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отчет об исполнении инвестиционной программы за последний истекший год периода реализации инвестиционной программы, содержащий в том числе </w:t>
      </w: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основные технические характеристики модернизируемых и (или) реконструируемых объектов централизованной системы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Перечень мероприятий по защите централизованных систем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Плановые показатели надежности</w:t>
            </w:r>
          </w:p>
        </w:tc>
      </w:tr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Предусмотреть противопожарные мероприятия по защите объектов систем водоотведения от природных пожаров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Предусмотреть устройство видеонаблюдения по объектам систем водоотведения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Не менее 4 ед. на объект</w:t>
            </w: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Предусмотреть устройство ограждения территорий объектов систем водоотведения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Не менее 500 м</w:t>
            </w:r>
          </w:p>
        </w:tc>
      </w:tr>
    </w:tbl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Плановые значения показателей надежности, качества и энергетической эффективности объектов централизованных систем водоотведения.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82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3"/>
        <w:gridCol w:w="4627"/>
        <w:gridCol w:w="1628"/>
        <w:gridCol w:w="2254"/>
      </w:tblGrid>
      <w:tr w:rsidR="008350B6" w:rsidRPr="008350B6" w:rsidTr="00AF3C76">
        <w:trPr>
          <w:tblHeader/>
          <w:jc w:val="center"/>
        </w:trPr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8350B6" w:rsidRPr="008350B6" w:rsidTr="00AF3C76">
        <w:trPr>
          <w:tblHeader/>
          <w:jc w:val="center"/>
        </w:trPr>
        <w:tc>
          <w:tcPr>
            <w:tcW w:w="7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2027</w:t>
            </w:r>
          </w:p>
        </w:tc>
      </w:tr>
      <w:tr w:rsidR="008350B6" w:rsidRPr="008350B6" w:rsidTr="00AF3C76">
        <w:trPr>
          <w:jc w:val="center"/>
        </w:trPr>
        <w:tc>
          <w:tcPr>
            <w:tcW w:w="9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Показатели энергетической эффективности объектов централизованных систем водоотведения </w:t>
            </w:r>
          </w:p>
        </w:tc>
      </w:tr>
      <w:tr w:rsidR="008350B6" w:rsidRPr="008350B6" w:rsidTr="00AF3C76">
        <w:trPr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расход электрической энергии, потребляемой в технологическом процессе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транспортировки сточных вод, на единицу объема транспортируемых сточных вод, кВт*ч/м3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0,36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8350B6" w:rsidRPr="008350B6" w:rsidTr="00AF3C76">
        <w:trPr>
          <w:jc w:val="center"/>
        </w:trPr>
        <w:tc>
          <w:tcPr>
            <w:tcW w:w="9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8350B6" w:rsidRPr="008350B6" w:rsidTr="00AF3C76">
        <w:trPr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Удельное количество аварий и засоров в расчете на протяженность сетей в год, ед./км.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8350B6" w:rsidRPr="008350B6" w:rsidTr="00AF3C76">
        <w:trPr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сетей, нуждающихся в замене, 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</w:tbl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Перечень мероприятий по строительству, модернизации и (или) реконструкции объектов централизованных систем водоотведения, с указанием плановых значений показателей надежности, качества и энергетической эффективности объектов.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5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"/>
        <w:gridCol w:w="6688"/>
        <w:gridCol w:w="1765"/>
      </w:tblGrid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Плановые показатели надежности,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ед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/км сети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напорного коллектора от КНС                                 д.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Надеждинка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ОСК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самотечного канализационного коллектора в районе Машиностроительного завода «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Рейл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РВС» по адресу Республика Мордовия, Рузаевка, улица Станиславского, 22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напорного коллектора от КНС Школьный б-р до ул. Станиславского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напорного коллектора от ГНС до ОСК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напорного коллектора от КНС Школьный б-р до ул. Станиславского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коллектора № 5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станции ГНС в соответствии с современными технологиями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 канализационного коллектора, сетей канализации по ул. Мира, ул. Мичурина с подключением к действующей сети центрального водоотведения в микрорайоне «Старый Базар»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 канализационной насосной станции для отведения стоков от  ул. Мира, ул. Мичурина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сетей канализации: - пос.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Химмаш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  ул. Ленина, ул. Карла Маркса, ул. Куйбышева, ул. Чапаева,  кв. «Б» и кв. «В», ул. Гагарина, ул. Терешковой, ул. Театральная, ул. Орджоникидзе и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Новобазарный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тупик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сетей для обеспечения новой застройки услугой водоотведения по ул. Агапова, ул. Дальняя, ул.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Рыбаченка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Муравихина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Кондратьева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специальной техники и оборудования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Перечень объектов капитального строительства абонентов, которые необходимо подключить к централизованным системам водоотведения, с указанием мест расположения подключаемых объектов, нагрузок и сроков подключения.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66"/>
        <w:gridCol w:w="4054"/>
        <w:gridCol w:w="1984"/>
        <w:gridCol w:w="2552"/>
      </w:tblGrid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объектов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Потребность водоотведения, м</w:t>
            </w:r>
            <w:r w:rsidRPr="008350B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</w:p>
        </w:tc>
      </w:tr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ограниченный ул. Юрасова, ул. Северная с размещением 7 многоквартирных 5-ти этажных домов 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206,85</w:t>
            </w:r>
          </w:p>
        </w:tc>
      </w:tr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ограниченный ул. Горького, ул. Куйбышева, ул. Кутузова с размещением 11 многоквартирных 5-ти этажных домов 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2024-2027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272,25</w:t>
            </w:r>
          </w:p>
        </w:tc>
      </w:tr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по ул. Карла Маркса с размещением 4 многоквартирных 5-ти этажных домов 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134,96</w:t>
            </w:r>
          </w:p>
        </w:tc>
      </w:tr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Детская поликлиника на 500 посещений в смену на территории  ГБУЗ Республики Мордовия «Рузаевская ЦРБ»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88,3</w:t>
            </w:r>
          </w:p>
        </w:tc>
      </w:tr>
    </w:tbl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Ожидаемые результаты от реализации инвестиционной программы.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поставленных целей и задач инвестиционной программы будут достигнуты следующие результаты: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увеличение мощности действующих объектов и сетей централизованной системы водоотведения;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повышение надежности и качества предоставляемых услуг;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сокращение количества аварий и повреждений в централизованной системе водоотведения;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сокращение жалоб и претензий к качеству предоставляемых услуг по водоотведению от населения и других потребителей;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инвестиционной привлекательности городского поселения Рузаевка.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Сроки подготовки инвестиционной программы.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Инвестиционная программа должна быть разработана и направлена на согласование в орган местного самоуправления не позднее, чем через два месяца с момента получения регулируемой организацией настоящего технического задания.</w:t>
      </w: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Приложение</w:t>
      </w: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Рузаевка</w:t>
      </w:r>
    </w:p>
    <w:p w:rsidR="00783AD4" w:rsidRPr="008350B6" w:rsidRDefault="00783AD4" w:rsidP="00783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27.02.2025 года № 128</w:t>
      </w: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Техническое задание</w:t>
      </w: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разработку инвестиционной программы акционерного общества «Водопроводно-канализационное хозяйство» по строительству, реконструкции и модернизации системы водоснабжения городского поселения Рузаевка на 2025-2027 годы</w:t>
      </w: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Основание для разработки технического задания.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задание на разработку инвестиционной программы акционерного общества «Водопроводно-канализационное хозяйство» по строительству, реконструкции и модернизации системы водоснабжения городского поселения Рузаевка на 2025-2027годы (далее по тексту – инвестиционная программа) разработано на основании статьи 6 Федерального закона от 07.12.2011 г. № 416-ФЗ «О водоснабжении и водоотведении»,  статьи 17 Федерального закона от 06.10.2003 г. № 131-ФЗ «Об общих принципах организации местного самоуправления в Российской Федерации», статьи 40 Устава городского поселения Рузаевка и в соответствии с 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Цели и задачи разработки и реализации инвестиционной программы.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реализации инвестиционной программы являются надежное обеспечение населения услугами по водоснабжению и приведение системы водоснабжения в соответствие с санитарными и строительными нормами, создавая комфортные условия проживания.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достижения поставленной цели необходимо выполнить следующие задачи: 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Обеспечить подключение вновь строящихся объектов капитального строительства к централизованной системе водоснабжения.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2.  Улучшить показатели надежности, качества и энергетической эффективности объектов централизованной системы водоснабжения.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Обеспечить выполнение мероприятия по строительству, модернизации и реконструкции объектов централизованной системы водоснабжения.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 Обеспечить выполнение мероприятий по защите централизованной системы водоснабжения от угроз техногенного, природного характера и террористических актов, а также по предотвращению возникновения аварийных ситуаций, снижению риска и смягчению последствий чрезвычайных ситуаций.  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Требования к инвестиционной программе.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Инвестиционная программа должна содержать: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паспорт инвестиционной программы, содержащий следующую информацию: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уполномоченного органа исполнительной власти субъекта Российской Федерации, утвердившего инвестиционную программу, его местонахождение;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местного самоуправления, согласовавшего инвестиционную программу, его местонахождение;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значения показателей надежности, качества и энергоэффективности объектов централизованной системы водоотведения,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программы. 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перечень мероприятий по подготовке проектной документации, строительству, модернизации и (или) реконструкции существующих объектов централизованной системы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централизованной системы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централизованной системы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б.1) перечень мероприятий по защите централизованной системы водоотведения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плановый процент износа объектов централизованной системы водоотведения и фактический процент износа объектов централизованной системы водоотведения, существующих на начало реализации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г) график реализации мероприятий инвестиционной программы, включая график ввода объектов централизованной системы водоотведения в эксплуатацию;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централизованной системе водоотведения;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займы и кредиты;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источники;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е)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централизованной системы водоотведения и расходов на реализацию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предварительный расчет тарифов в сфере водоотведения на период реализации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план мероприятий по приведению качества питьевой воды в соответствие с установленными требованиями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водоотведением с использованием централизованных систем водоснабжения и (или) водоотведения;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перечень установленных в отношении объектов централизованных систем водоотведения инвестиционных обязательств и условия их выполнения в случае, предусмотренном </w:t>
      </w:r>
      <w:r w:rsidRPr="008350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законодательством </w:t>
      </w: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 приватизации;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отчет об исполнении инвестиционной программы за последний истекший год периода реализации инвестиционной программы, содержащий в том числе </w:t>
      </w: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основные технические характеристики модернизируемых и (или) реконструируемых объектов централизованной системы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Плановые показатели надежности</w:t>
            </w:r>
          </w:p>
        </w:tc>
      </w:tr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Предусмотреть противопожарные мероприятия по защите объектов систем водоснабжения от природных пожаров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Предусмотреть устройство видеонаблюдения по объектам систем водоснабжения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Не менее 4 ед. на объект</w:t>
            </w: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Предусмотреть устройство ограждения территорий объектов систем водоснабжения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Не менее 500 м</w:t>
            </w:r>
          </w:p>
        </w:tc>
      </w:tr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Предусмотреть мероприятия по защите водозабора и станции очистки воды от подтопления (затопления) в период прохождения паводковых вод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Плановые значения показателей надежности, качества и энергетической эффективности объектов централизованных систем водоснабжения.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82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1"/>
        <w:gridCol w:w="5336"/>
        <w:gridCol w:w="1585"/>
        <w:gridCol w:w="1660"/>
      </w:tblGrid>
      <w:tr w:rsidR="008350B6" w:rsidRPr="008350B6" w:rsidTr="00AF3C76">
        <w:trPr>
          <w:tblHeader/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8350B6" w:rsidRPr="008350B6" w:rsidTr="00AF3C76">
        <w:trPr>
          <w:tblHeader/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2027</w:t>
            </w:r>
          </w:p>
        </w:tc>
      </w:tr>
      <w:tr w:rsidR="008350B6" w:rsidRPr="008350B6" w:rsidTr="00AF3C76">
        <w:trPr>
          <w:jc w:val="center"/>
        </w:trPr>
        <w:tc>
          <w:tcPr>
            <w:tcW w:w="9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эффективности использования ресурсов</w:t>
            </w:r>
          </w:p>
        </w:tc>
      </w:tr>
      <w:tr w:rsidR="008350B6" w:rsidRPr="008350B6" w:rsidTr="00AF3C7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объема воды, отпускаемой в сеть,  кВт*ч/м3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350B6" w:rsidRPr="008350B6" w:rsidTr="00AF3C7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кВт*ч/м3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</w:t>
            </w:r>
          </w:p>
        </w:tc>
      </w:tr>
      <w:tr w:rsidR="008350B6" w:rsidRPr="008350B6" w:rsidTr="00AF3C7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износа объектов системы водоснабжения,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53,8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8350B6" w:rsidRPr="008350B6" w:rsidTr="00AF3C76">
        <w:trPr>
          <w:jc w:val="center"/>
        </w:trPr>
        <w:tc>
          <w:tcPr>
            <w:tcW w:w="92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качества воды</w:t>
            </w:r>
          </w:p>
        </w:tc>
      </w:tr>
      <w:tr w:rsidR="008350B6" w:rsidRPr="008350B6" w:rsidTr="00AF3C7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проб питьевой воды, подаваемой с подземных источников водоснабжения и водопроводных станций в распределительную водопроводную сеть, не соответствующих  установленным требованиям  по микробиологическим показателям,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350B6" w:rsidRPr="008350B6" w:rsidTr="00AF3C7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проб питьевой воды, подаваемой с подземных источников водоснабжения и водопроводных станций в распределительную водопроводную сеть, не соответствующих  установленным требованиям по физико-химическим показателям,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50B6" w:rsidRPr="008350B6" w:rsidRDefault="008350B6" w:rsidP="008350B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50B6" w:rsidRPr="008350B6" w:rsidRDefault="008350B6" w:rsidP="008350B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</w:tbl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Доведение качества питьевой воды на границе эксплуатационной ответственности абонента до уровня, соответствующего установленным требованиям </w:t>
      </w:r>
      <w:proofErr w:type="spellStart"/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Перечень мероприятий по строительству, модернизации и (или) реконструкции объектов централизованных систем водоснабжения, с указанием плановых значений показателей надежности, качества и энергетической эффективности объектов.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07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6852"/>
        <w:gridCol w:w="1785"/>
      </w:tblGrid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Плановые показатели надежности, </w:t>
            </w:r>
          </w:p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ед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/км сети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водовода от насосной станции 2-го подъема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Пишленского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водозабора до насосной станции пос.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Химмаш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 также станции очистки от фтора и железа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сборного водовода от новых скважин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Пишленского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водозабора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 водоводов от проектируемого водозаборного узла до насосной станции в верхней точки города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водовода от н/с пос.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Химмаш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микрорайона «с. Рузаевка и район Старый базар» с присоединением многоквартирных и жилых домов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Модернизация н/с 2-го подъема п.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Химмаш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строительством 2-х резервуаров, водоподготовкой (доведение качества питьевой воды до норм СанПиН 2.04.1074-01), охранные мероприятия,  подключение к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Пишленскому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водозабору, тампонаж существующих скважин п.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Химмаш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сборного водовода от 2 скважины до н/с 2-го подъема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Пишленского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водозабора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Модернизация н/с 2-го подъема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Пишленского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водозабора  со строительством резервуаров, водоподготовкой (доведение качества питьевой воды до норм СанПиН 2.04.1074-01), охранные мероприятия, электроснабжения согласно проекта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водовода от р.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Пишля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н/с 3-го подъема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водопровода от насосной станции 2-го подъема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Пишленского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водозабора до ул. Мира,                      ул. Мичурина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водовода от н/с 3-го подъема до                               ул. Станиславского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водовода от н/с 3-го подъема до ШТФ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водовода от н/с 3-го подъема до АО «Висмут»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сетей: - ул. Маяковского,   ул. Куйбышева, ул. Бедно-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Демьяновская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Пионерская,  кв. «Б» и кв. «В», ул. Зеленая, ул. Красноармейская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сетей для обеспечения водоснабжением новой застройки по ул. Агапова, ул. Дальняя,                                ул.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Рыбаченка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 водоводов от проектируемого водозаборного узла до н/с верхней точки г. Рузаевка согласно проекта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специальной техники и оборудования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Перечень объектов капитального строительства абонентов, которые необходимо подключить к централизованным системам водоснабжения, с указанием мест расположения подключаемых объектов, нагрузок и сроков подключения.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766"/>
        <w:gridCol w:w="4054"/>
        <w:gridCol w:w="1984"/>
        <w:gridCol w:w="2552"/>
      </w:tblGrid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объектов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Потребность холодного водоснабжения, м</w:t>
            </w:r>
            <w:r w:rsidRPr="008350B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</w:tr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ограниченный ул. Юрасова, ул. Северная с размещением 7 многоквартирных 5-ти этажных домов 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</w:tr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ограниченный ул. Горького, ул. Куйбышева, ул. Кутузова с размещением 11 многоквартирных 5-ти этажных домов 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2024-2027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179,63</w:t>
            </w:r>
          </w:p>
        </w:tc>
      </w:tr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по ул. Карла Маркса с размещением 4 многоквартирных 5-ти этажных домов 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66,78</w:t>
            </w:r>
          </w:p>
        </w:tc>
      </w:tr>
      <w:tr w:rsidR="008350B6" w:rsidRPr="008350B6" w:rsidTr="00AF3C76">
        <w:tc>
          <w:tcPr>
            <w:tcW w:w="766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Детская поликлиника на 500 посещений в смену на территории  ГБУЗ Республики Мордовия «Рузаевская ЦРБ»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2552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91,3 </w:t>
            </w: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Ожидаемые результаты от реализации инвестиционной программы.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поставленных целей и задач инвестиционной программы будут достигнуты следующие результаты: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увеличение мощности действующих объектов и сетей централизованной системы водоснабжения;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повышение надежности и качества предоставляемых услуг;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сокращение количества аварий и повреждений в централизованной системе водоснабжения;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сокращение жалоб и претензий к качеству предоставляемых услуг по водоснабжению от населения и других потребителей;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повышение инвестиционной привлекательности городского поселения Рузаевка.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Сроки подготовки инвестиционной программы.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Инвестиционная программа должна быть разработана и направлена на согласование в орган местного самоуправления не позднее, чем через два месяца с момента получения регулируемой организацией настоящего технического задания.</w:t>
      </w: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Рузаевка</w:t>
      </w:r>
    </w:p>
    <w:p w:rsidR="00783AD4" w:rsidRPr="008350B6" w:rsidRDefault="00783AD4" w:rsidP="00783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27.02.2025 года № 128</w:t>
      </w:r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350B6" w:rsidRPr="008350B6" w:rsidRDefault="008350B6" w:rsidP="00835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Техническое задание</w:t>
      </w: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разработку инвестиционной программы акционерного общества «Водопроводно-канализационное хозяйство» по строительству, реконструкции и модернизации системы  водоотведения  городского поселения Рузаевка на 2025-2027 годы</w:t>
      </w: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Основание для разработки технического задания.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задание на разработку инвестиционной программы акционерного общества «Водопроводно-канализационное хозяйство» по строительству, реконструкции и модернизации системы водоотведения городского поселения Рузаевка на 2025-2027 годы (далее по тексту – инвестиционная программа) разработано на основании статьи 6 Федерального закона от 07.12.2011 г. № 416-ФЗ «О водоснабжении и водоотведении»,  статьи 17 Федерального закона от 06.10.2003 г. № 131-ФЗ «Об общих принципах организации местного самоуправления в Российской Федерации», статьи 40 Устава городского поселения Рузаевка и в соответствии с 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Цели и задачи разработки и реализации инвестиционной программы.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реализации инвестиционной программы являются надежное обеспечение населения услугами по водоотведению и приведение системы водоотведению в соответствие с санитарными и строительными нормами, создавая комфортные условия проживания.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достижения поставленной цели необходимо выполнить следующие задачи: 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Обеспечить подключение вновь строящихся объектов капитального строительства к централизованной системе водоотведения.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2.  Улучшить показатели надежности, качества и энергетической эффективности объектов централизованной системы водоотведения.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Обеспечить выполнение мероприятия по строительству, модернизации и реконструкции объектов централизованной системы водоотведения.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 Обеспечить выполнение мероприятий по защите централизованной системы водоотведения от угроз техногенного, природного характера и террористических актов, а также по предотвращению возникновения аварийных ситуаций, снижению риска и смягчению последствий чрезвычайных ситуаций.  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Требования к инвестиционной программе.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Инвестиционная программа должна содержать: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паспорт инвестиционной программы, содержащий следующую информацию: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уполномоченного органа исполнительной власти субъекта Российской Федерации, утвердившего инвестиционную программу, его местонахождение;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местного самоуправления, согласовавшего инвестиционную программу, его местонахождение;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значения показателей надежности, качества и энергоэффективности объектов централизованной системы водоотведения,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программы. 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перечень мероприятий по подготовке проектной документации, строительству, модернизации и (или) реконструкции существующих объектов централизованной системы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централизованной системы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централизованной системы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б.1) перечень мероприятий по защите централизованной системы водоотведения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плановый процент износа объектов централизованной системы водоотведения и фактический процент износа объектов централизованной системы водоотведения, существующих на начало реализации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г) график реализации мероприятий инвестиционной программы, включая график ввода объектов централизованной системы водоотведения в эксплуатацию;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централизованной системе водоотведения;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займы и кредиты;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источники;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е)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централизованной системы водоотведения и расходов на реализацию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предварительный расчет тарифов в сфере водоотведения на период реализации инвестиционной программы;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план мероприятий по приведению качества питьевой воды в соответствие с установленными требованиями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водоотведением с использованием централизованных систем водоснабжения и (или) водоотведения;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перечень установленных в отношении объектов централизованных систем водоотведения инвестиционных обязательств и условия их выполнения в случае, предусмотренном </w:t>
      </w:r>
      <w:r w:rsidRPr="008350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законодательством </w:t>
      </w: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 приватизации;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отчет об исполнении инвестиционной программы за последний истекший год периода реализации инвестиционной программы, содержащий в том числе </w:t>
      </w: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основные технические характеристики модернизируемых и (или) реконструируемых объектов централизованной системы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Перечень мероприятий по защите централизованных систем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Плановые показатели надежности</w:t>
            </w:r>
          </w:p>
        </w:tc>
      </w:tr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Предусмотреть противопожарные мероприятия по защите объектов систем водоотведения от природных пожаров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Предусмотреть устройство видеонаблюдения по объектам систем водоотведения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Не менее 4 ед. на объект</w:t>
            </w: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0B6" w:rsidRPr="008350B6" w:rsidTr="00AF3C76">
        <w:tc>
          <w:tcPr>
            <w:tcW w:w="9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96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Предусмотреть устройство ограждения территорий объектов систем водоотведения</w:t>
            </w:r>
          </w:p>
        </w:tc>
        <w:tc>
          <w:tcPr>
            <w:tcW w:w="4643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Не менее 500 м</w:t>
            </w:r>
          </w:p>
        </w:tc>
      </w:tr>
    </w:tbl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Плановые значения показателей надежности, качества и энергетической эффективности объектов централизованных систем водоотведения.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09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5"/>
        <w:gridCol w:w="5161"/>
        <w:gridCol w:w="1662"/>
        <w:gridCol w:w="1811"/>
      </w:tblGrid>
      <w:tr w:rsidR="008350B6" w:rsidRPr="008350B6" w:rsidTr="00AF3C76">
        <w:trPr>
          <w:tblHeader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8350B6" w:rsidRPr="008350B6" w:rsidTr="00AF3C76">
        <w:trPr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2027</w:t>
            </w:r>
          </w:p>
        </w:tc>
      </w:tr>
      <w:tr w:rsidR="008350B6" w:rsidRPr="008350B6" w:rsidTr="00AF3C76">
        <w:trPr>
          <w:jc w:val="center"/>
        </w:trPr>
        <w:tc>
          <w:tcPr>
            <w:tcW w:w="92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Показатели энергетической эффективности объектов централизованных систем водоотведения  </w:t>
            </w:r>
          </w:p>
        </w:tc>
      </w:tr>
      <w:tr w:rsidR="008350B6" w:rsidRPr="008350B6" w:rsidTr="00AF3C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кВт*ч/м3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</w:t>
            </w:r>
          </w:p>
        </w:tc>
      </w:tr>
      <w:tr w:rsidR="008350B6" w:rsidRPr="008350B6" w:rsidTr="00AF3C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объема транспортируемых сточных вод,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кВт*ч/м3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0,38</w:t>
            </w:r>
          </w:p>
        </w:tc>
      </w:tr>
      <w:tr w:rsidR="008350B6" w:rsidRPr="008350B6" w:rsidTr="00AF3C76">
        <w:trPr>
          <w:jc w:val="center"/>
        </w:trPr>
        <w:tc>
          <w:tcPr>
            <w:tcW w:w="92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значения показателей качества очистки сточных вод</w:t>
            </w:r>
          </w:p>
        </w:tc>
      </w:tr>
      <w:tr w:rsidR="008350B6" w:rsidRPr="008350B6" w:rsidTr="00AF3C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хозяйственно-бытовых сточных вод в общем объеме хозяйственно-бытовых сточных вод, поступивших в  систему водоотведения, не подвергающихся очистке,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350B6" w:rsidRPr="008350B6" w:rsidTr="00AF3C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рассчитанных для системы водоотведения,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</w:tbl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Перечень мероприятий по строительству, модернизации и (или) реконструкции объектов централизованных систем водоотведения, с указанием плановых значений показателей надежности, качества и энергетической эффективности объектов.</w:t>
      </w: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5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"/>
        <w:gridCol w:w="6688"/>
        <w:gridCol w:w="1765"/>
      </w:tblGrid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Плановые показатели надежности,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ед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/км сети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напорного коллектора от КНС                                 д.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Надеждинка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ОСК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самотечного канализационного коллектора в районе Машиностроительного завода «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Рейл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РВС» по адресу Республика Мордовия, Рузаевка, улица Станиславского, 22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напорного коллектора от КНС Школьный б-р до ул. Станиславского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напорного коллектора от ГНС до ОСК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напорного коллектора от КНС Школьный б-р до ул. Станиславского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коллектора № 5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станции ГНС в соответствии с современными технологиями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 канализационного коллектора, сетей канализации по ул. Мира, ул. Мичурина с подключением к действующей сети центрального водоотведения в микрорайоне «Старый Базар»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 канализационной насосной станции для отведения стоков от  ул. Мира, ул. Мичурина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сетей канализации: - пос.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Химмаш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  ул. Ленина, ул. Карла Маркса, ул. Куйбышева, ул. Чапаева,  кв. «Б» и кв. «В», ул. Гагарина, ул. Терешковой, ул. Театральная, ул. Орджоникидзе и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Новобазарный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тупик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сетей для обеспечения новой застройки услугой водоотведения по ул. Агапова, ул. Дальняя, ул.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Рыбаченка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Муравихина</w:t>
            </w:r>
            <w:proofErr w:type="spellEnd"/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Кондратьева</w:t>
            </w:r>
            <w:r w:rsidRPr="008350B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8350B6" w:rsidRPr="008350B6" w:rsidTr="00AF3C76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специальной техники и оборудования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50B6" w:rsidRPr="008350B6" w:rsidRDefault="008350B6" w:rsidP="008350B6">
            <w:pPr>
              <w:spacing w:before="100" w:beforeAutospacing="1" w:after="100" w:afterAutospacing="1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Перечень объектов капитального строительства абонентов, которые необходимо подключить к централизованным системам водоотведения, с указанием мест расположения подключаемых объектов, нагрузок и сроков подключения.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74"/>
        <w:gridCol w:w="4054"/>
        <w:gridCol w:w="1984"/>
        <w:gridCol w:w="2659"/>
      </w:tblGrid>
      <w:tr w:rsidR="008350B6" w:rsidRPr="008350B6" w:rsidTr="00AF3C76">
        <w:tc>
          <w:tcPr>
            <w:tcW w:w="87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объектов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</w:p>
        </w:tc>
        <w:tc>
          <w:tcPr>
            <w:tcW w:w="26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Потребность водоотведения, м</w:t>
            </w:r>
            <w:r w:rsidRPr="008350B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</w:p>
        </w:tc>
      </w:tr>
      <w:tr w:rsidR="008350B6" w:rsidRPr="008350B6" w:rsidTr="00AF3C76">
        <w:tc>
          <w:tcPr>
            <w:tcW w:w="87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ограниченный ул. Юрасова, ул. Северная с размещением 7 многоквартирных 5-ти этажных домов 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2024-2027</w:t>
            </w:r>
          </w:p>
        </w:tc>
        <w:tc>
          <w:tcPr>
            <w:tcW w:w="26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206,85</w:t>
            </w:r>
          </w:p>
        </w:tc>
      </w:tr>
      <w:tr w:rsidR="008350B6" w:rsidRPr="008350B6" w:rsidTr="00AF3C76">
        <w:tc>
          <w:tcPr>
            <w:tcW w:w="87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</w:p>
        </w:tc>
        <w:tc>
          <w:tcPr>
            <w:tcW w:w="405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ограниченный ул. Горького, ул. Куйбышева, ул. Кутузова с размещением 11 многоквартирных 5-ти этажных домов </w:t>
            </w:r>
          </w:p>
        </w:tc>
        <w:tc>
          <w:tcPr>
            <w:tcW w:w="1984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2024-2027</w:t>
            </w:r>
          </w:p>
        </w:tc>
        <w:tc>
          <w:tcPr>
            <w:tcW w:w="2659" w:type="dxa"/>
          </w:tcPr>
          <w:p w:rsidR="008350B6" w:rsidRPr="008350B6" w:rsidRDefault="008350B6" w:rsidP="00835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0B6">
              <w:rPr>
                <w:rFonts w:ascii="Times New Roman" w:hAnsi="Times New Roman" w:cs="Times New Roman"/>
                <w:sz w:val="26"/>
                <w:szCs w:val="26"/>
              </w:rPr>
              <w:t>272,25</w:t>
            </w:r>
          </w:p>
        </w:tc>
      </w:tr>
    </w:tbl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Ожидаемые результаты от реализации инвестиционной программы.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выполнении поставленных целей и задач инвестиционной программы будут достигнуты следующие результаты: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увеличение мощности действующих объектов и сетей централизованной системы водоотведения;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повышение надежности и качества предоставляемых услуг;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сокращение количества аварий и повреждений в централизованной системе водоотведения;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сокращение жалоб и претензий к качеству предоставляемых услуг по водоотведению от населения и других потребителей;</w:t>
      </w: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инвестиционной привлекательности городского поселения Рузаевка.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Сроки подготовки инвестиционной программы.</w:t>
      </w:r>
    </w:p>
    <w:p w:rsidR="008350B6" w:rsidRPr="008350B6" w:rsidRDefault="008350B6" w:rsidP="00835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0B6" w:rsidRPr="008350B6" w:rsidRDefault="008350B6" w:rsidP="0083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0B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Инвестиционная программа должна быть разработана и направлена на согласование в орган местного самоуправления не позднее, чем через два месяца с момента получения регулируемой организацией настоящего технического задания.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53CCD" w:rsidRDefault="00A53CCD"/>
    <w:sectPr w:rsidR="00A5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468"/>
    <w:rsid w:val="00321F4B"/>
    <w:rsid w:val="00696468"/>
    <w:rsid w:val="00783AD4"/>
    <w:rsid w:val="008350B6"/>
    <w:rsid w:val="00A5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26B9"/>
  <w15:docId w15:val="{57CD3F70-9356-4ACF-A7B0-FE5D26AE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0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50B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350B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350B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350B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8379</Words>
  <Characters>47763</Characters>
  <Application>Microsoft Office Word</Application>
  <DocSecurity>0</DocSecurity>
  <Lines>398</Lines>
  <Paragraphs>112</Paragraphs>
  <ScaleCrop>false</ScaleCrop>
  <Company/>
  <LinksUpToDate>false</LinksUpToDate>
  <CharactersWithSpaces>56030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</dc:creator>
  <cp:keywords/>
  <dc:description/>
  <cp:lastModifiedBy>Татьяна Дивеева</cp:lastModifiedBy>
  <cp:revision>5</cp:revision>
  <dcterms:created xsi:type="dcterms:W3CDTF">2025-02-28T07:46:00Z</dcterms:created>
  <dcterms:modified xsi:type="dcterms:W3CDTF">2025-02-28T08:04:00Z</dcterms:modified>
</cp:coreProperties>
</file>