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44D" w:rsidRDefault="002F544D" w:rsidP="00012F5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2F5A" w:rsidRPr="00012F5A" w:rsidRDefault="00012F5A" w:rsidP="00E348A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F5A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</w:t>
      </w:r>
      <w:r w:rsidR="001736AD"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</w:p>
    <w:p w:rsidR="00012F5A" w:rsidRPr="00012F5A" w:rsidRDefault="00012F5A" w:rsidP="00E348AA">
      <w:pPr>
        <w:widowControl w:val="0"/>
        <w:autoSpaceDE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12F5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постановлением администрации городского поселения Рузаевка от</w:t>
      </w:r>
      <w:r w:rsidR="001736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E348AA">
        <w:rPr>
          <w:rFonts w:ascii="Times New Roman" w:eastAsia="Times New Roman" w:hAnsi="Times New Roman" w:cs="Times New Roman"/>
          <w:sz w:val="24"/>
          <w:szCs w:val="24"/>
          <w:lang w:eastAsia="ar-SA"/>
        </w:rPr>
        <w:t>11.08.</w:t>
      </w:r>
      <w:r w:rsidR="001736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2023 </w:t>
      </w:r>
      <w:r w:rsidRPr="00012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736AD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  <w:proofErr w:type="gramEnd"/>
      <w:r w:rsidR="001736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</w:t>
      </w:r>
      <w:r w:rsidR="00E348AA">
        <w:rPr>
          <w:rFonts w:ascii="Times New Roman" w:eastAsia="Times New Roman" w:hAnsi="Times New Roman" w:cs="Times New Roman"/>
          <w:sz w:val="24"/>
          <w:szCs w:val="24"/>
          <w:lang w:eastAsia="ar-SA"/>
        </w:rPr>
        <w:t>1305</w:t>
      </w:r>
    </w:p>
    <w:p w:rsidR="00012F5A" w:rsidRPr="00012F5A" w:rsidRDefault="00012F5A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012F5A" w:rsidRPr="00012F5A" w:rsidRDefault="00012F5A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bookmarkStart w:id="0" w:name="_GoBack"/>
      <w:bookmarkEnd w:id="0"/>
    </w:p>
    <w:p w:rsidR="00012F5A" w:rsidRPr="00012F5A" w:rsidRDefault="00012F5A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012F5A" w:rsidRDefault="00012F5A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2F544D" w:rsidRPr="00012F5A" w:rsidRDefault="002F544D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012F5A" w:rsidRPr="00C55B7B" w:rsidRDefault="001736AD" w:rsidP="001736AD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 w:rsidRPr="00C55B7B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 xml:space="preserve">ИЗМЕНЕНИЯ  В  УСТАВ </w:t>
      </w:r>
    </w:p>
    <w:p w:rsidR="00C55B7B" w:rsidRPr="00C55B7B" w:rsidRDefault="00C55B7B" w:rsidP="00C55B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5B7B">
        <w:rPr>
          <w:rFonts w:ascii="Times New Roman" w:hAnsi="Times New Roman" w:cs="Times New Roman"/>
          <w:b/>
          <w:sz w:val="26"/>
          <w:szCs w:val="26"/>
        </w:rPr>
        <w:t>М</w:t>
      </w:r>
      <w:r w:rsidR="001736AD" w:rsidRPr="00C55B7B">
        <w:rPr>
          <w:rFonts w:ascii="Times New Roman" w:hAnsi="Times New Roman" w:cs="Times New Roman"/>
          <w:b/>
          <w:sz w:val="26"/>
          <w:szCs w:val="26"/>
        </w:rPr>
        <w:t>униципального бюджетного учреждения</w:t>
      </w:r>
    </w:p>
    <w:p w:rsidR="001736AD" w:rsidRPr="00C55B7B" w:rsidRDefault="001736AD" w:rsidP="00C55B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5B7B">
        <w:rPr>
          <w:rFonts w:ascii="Times New Roman" w:hAnsi="Times New Roman" w:cs="Times New Roman"/>
          <w:b/>
          <w:sz w:val="26"/>
          <w:szCs w:val="26"/>
        </w:rPr>
        <w:t>городского поселения Рузаевка «Дорожное хозяйство»</w:t>
      </w:r>
    </w:p>
    <w:p w:rsidR="00C55B7B" w:rsidRDefault="00C55B7B" w:rsidP="00C55B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C55B7B" w:rsidRDefault="00C55B7B" w:rsidP="00C55B7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417E51" w:rsidRDefault="00417E51" w:rsidP="001736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  изменения   в </w:t>
      </w:r>
      <w:r w:rsidRPr="009369F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Устав</w:t>
      </w:r>
      <w:r w:rsidRPr="00721F96">
        <w:rPr>
          <w:rFonts w:ascii="Times New Roman" w:hAnsi="Times New Roman" w:cs="Times New Roman"/>
          <w:sz w:val="26"/>
          <w:szCs w:val="26"/>
        </w:rPr>
        <w:t xml:space="preserve"> муниципального бюджетного учреждения</w:t>
      </w:r>
      <w:r w:rsidRPr="009369F7">
        <w:rPr>
          <w:rFonts w:ascii="Times New Roman" w:hAnsi="Times New Roman" w:cs="Times New Roman"/>
          <w:sz w:val="26"/>
          <w:szCs w:val="26"/>
        </w:rPr>
        <w:t xml:space="preserve"> городского поселения Рузаевка </w:t>
      </w:r>
      <w:r w:rsidRPr="00721F96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Дорожное </w:t>
      </w:r>
      <w:r w:rsidRPr="00721F96">
        <w:rPr>
          <w:rFonts w:ascii="Times New Roman" w:hAnsi="Times New Roman" w:cs="Times New Roman"/>
          <w:sz w:val="26"/>
          <w:szCs w:val="26"/>
        </w:rPr>
        <w:t>хозяйство»</w:t>
      </w:r>
      <w:r w:rsidR="000679C3">
        <w:rPr>
          <w:rFonts w:ascii="Times New Roman" w:hAnsi="Times New Roman" w:cs="Times New Roman"/>
          <w:sz w:val="26"/>
          <w:szCs w:val="26"/>
        </w:rPr>
        <w:t>.</w:t>
      </w:r>
    </w:p>
    <w:p w:rsidR="00BE2E01" w:rsidRDefault="00BE2E01" w:rsidP="001736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679C3">
        <w:rPr>
          <w:rFonts w:ascii="Times New Roman" w:hAnsi="Times New Roman" w:cs="Times New Roman"/>
          <w:sz w:val="26"/>
          <w:szCs w:val="26"/>
        </w:rPr>
        <w:t>ункт 2.2.  добавить</w:t>
      </w:r>
      <w:r>
        <w:rPr>
          <w:rFonts w:ascii="Times New Roman" w:hAnsi="Times New Roman" w:cs="Times New Roman"/>
          <w:sz w:val="26"/>
          <w:szCs w:val="26"/>
        </w:rPr>
        <w:t>:</w:t>
      </w:r>
      <w:r w:rsidR="000679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36AD" w:rsidRPr="009369F7" w:rsidRDefault="000679C3" w:rsidP="001736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подпункт 20</w:t>
      </w:r>
      <w:r w:rsidR="00BE2E0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:</w:t>
      </w:r>
      <w:r w:rsidR="00BE2E01">
        <w:rPr>
          <w:rFonts w:ascii="Times New Roman" w:hAnsi="Times New Roman" w:cs="Times New Roman"/>
          <w:sz w:val="26"/>
          <w:szCs w:val="26"/>
        </w:rPr>
        <w:t xml:space="preserve"> </w:t>
      </w:r>
      <w:r w:rsidR="001736AD">
        <w:rPr>
          <w:rFonts w:ascii="Times New Roman" w:hAnsi="Times New Roman" w:cs="Times New Roman"/>
          <w:sz w:val="26"/>
          <w:szCs w:val="26"/>
        </w:rPr>
        <w:t>«Содержание  муниципальных зданий строений, сооружений и  нежилых  помещений».</w:t>
      </w:r>
    </w:p>
    <w:p w:rsidR="00012F5A" w:rsidRDefault="00BE2E01" w:rsidP="00BE2E01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 21): «Выдача    разрешения  на  вырубку зеленых  насаждений   на  территории городского  поселения  Рузаевка».</w:t>
      </w:r>
    </w:p>
    <w:p w:rsidR="00DD26B8" w:rsidRPr="00012F5A" w:rsidRDefault="00DD26B8" w:rsidP="00BE2E01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012F5A" w:rsidRDefault="00BE2E01" w:rsidP="00BE2E01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5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Подпункт 3 пункта  2.2. </w:t>
      </w:r>
      <w:r w:rsidR="00256BB0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изложить  в  следующей  редакции: </w:t>
      </w:r>
      <w:r w:rsidR="00714FCD" w:rsidRPr="00714FCD">
        <w:rPr>
          <w:rFonts w:ascii="Times New Roman" w:hAnsi="Times New Roman" w:cs="Times New Roman"/>
          <w:color w:val="000000" w:themeColor="text1"/>
          <w:sz w:val="24"/>
          <w:szCs w:val="25"/>
        </w:rPr>
        <w:t>«Обеспечение транспортными средствами, в том числе оказание услуг по перевозке работников администрации городского поселения Рузаевка и подведомственных ей муниципальных бюджетных учреждений».</w:t>
      </w:r>
    </w:p>
    <w:p w:rsidR="00DD26B8" w:rsidRPr="00714FCD" w:rsidRDefault="00DD26B8" w:rsidP="00BE2E01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012F5A" w:rsidRPr="00714FCD" w:rsidRDefault="00714FCD" w:rsidP="00714FCD">
      <w:pPr>
        <w:widowControl w:val="0"/>
        <w:shd w:val="clear" w:color="auto" w:fill="FFFFFF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Пункт  2.7.</w:t>
      </w:r>
      <w:r w:rsidR="00256BB0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изложить  в  следующей  редакции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: «</w:t>
      </w:r>
      <w:r w:rsidRPr="00714F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Учреждение вправе осуществлять иные виды деятельности, не являющиеся основными видами деятельности, лишь постольку, поскольку это служит достижению целей, ради которых оно </w:t>
      </w:r>
      <w:r w:rsidRPr="00714FC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создано</w:t>
      </w:r>
      <w:r w:rsidRPr="00714FCD">
        <w:rPr>
          <w:rFonts w:ascii="Times New Roman" w:hAnsi="Times New Roman" w:cs="Times New Roman"/>
          <w:sz w:val="24"/>
          <w:szCs w:val="24"/>
          <w:shd w:val="clear" w:color="auto" w:fill="FFFFFF"/>
        </w:rPr>
        <w:t>, и соответствующие указанным целям, при условии, что такая деятельность указана в его учредительных документах».</w:t>
      </w:r>
      <w:r w:rsidRPr="00714FC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12F5A" w:rsidRPr="00012F5A" w:rsidRDefault="00012F5A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012F5A" w:rsidRPr="00012F5A" w:rsidRDefault="00012F5A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012F5A" w:rsidRPr="00012F5A" w:rsidRDefault="00012F5A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012F5A" w:rsidRPr="00012F5A" w:rsidRDefault="00012F5A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012F5A" w:rsidRPr="00012F5A" w:rsidRDefault="00012F5A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012F5A" w:rsidRPr="00012F5A" w:rsidRDefault="00012F5A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53"/>
          <w:lang w:eastAsia="ar-SA"/>
        </w:rPr>
      </w:pPr>
    </w:p>
    <w:p w:rsidR="00012F5A" w:rsidRPr="00012F5A" w:rsidRDefault="00012F5A" w:rsidP="00012F5A">
      <w:pPr>
        <w:widowControl w:val="0"/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53"/>
          <w:lang w:eastAsia="ar-SA"/>
        </w:rPr>
      </w:pPr>
    </w:p>
    <w:p w:rsidR="00417E51" w:rsidRDefault="00417E51" w:rsidP="00012F5A">
      <w:pPr>
        <w:widowControl w:val="0"/>
        <w:shd w:val="clear" w:color="auto" w:fill="FFFFFF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72"/>
          <w:szCs w:val="40"/>
          <w:lang w:eastAsia="ar-SA"/>
        </w:rPr>
      </w:pPr>
    </w:p>
    <w:p w:rsidR="00417E51" w:rsidRDefault="00417E51" w:rsidP="00012F5A">
      <w:pPr>
        <w:widowControl w:val="0"/>
        <w:shd w:val="clear" w:color="auto" w:fill="FFFFFF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72"/>
          <w:szCs w:val="40"/>
          <w:lang w:eastAsia="ar-SA"/>
        </w:rPr>
      </w:pPr>
    </w:p>
    <w:p w:rsidR="00417E51" w:rsidRDefault="00417E51" w:rsidP="00012F5A">
      <w:pPr>
        <w:widowControl w:val="0"/>
        <w:shd w:val="clear" w:color="auto" w:fill="FFFFFF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72"/>
          <w:szCs w:val="40"/>
          <w:lang w:eastAsia="ar-SA"/>
        </w:rPr>
      </w:pPr>
    </w:p>
    <w:p w:rsidR="00417E51" w:rsidRDefault="00417E51" w:rsidP="00012F5A">
      <w:pPr>
        <w:widowControl w:val="0"/>
        <w:shd w:val="clear" w:color="auto" w:fill="FFFFFF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72"/>
          <w:szCs w:val="40"/>
          <w:lang w:eastAsia="ar-SA"/>
        </w:rPr>
      </w:pPr>
    </w:p>
    <w:p w:rsidR="00417E51" w:rsidRDefault="00417E51" w:rsidP="00012F5A">
      <w:pPr>
        <w:widowControl w:val="0"/>
        <w:shd w:val="clear" w:color="auto" w:fill="FFFFFF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72"/>
          <w:szCs w:val="40"/>
          <w:lang w:eastAsia="ar-SA"/>
        </w:rPr>
      </w:pPr>
    </w:p>
    <w:p w:rsidR="00417E51" w:rsidRDefault="00417E51" w:rsidP="00012F5A">
      <w:pPr>
        <w:widowControl w:val="0"/>
        <w:shd w:val="clear" w:color="auto" w:fill="FFFFFF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72"/>
          <w:szCs w:val="40"/>
          <w:lang w:eastAsia="ar-SA"/>
        </w:rPr>
      </w:pPr>
    </w:p>
    <w:p w:rsidR="00417E51" w:rsidRDefault="00417E51" w:rsidP="00012F5A">
      <w:pPr>
        <w:widowControl w:val="0"/>
        <w:shd w:val="clear" w:color="auto" w:fill="FFFFFF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72"/>
          <w:szCs w:val="40"/>
          <w:lang w:eastAsia="ar-SA"/>
        </w:rPr>
      </w:pPr>
    </w:p>
    <w:p w:rsidR="00417E51" w:rsidRDefault="00417E51" w:rsidP="00012F5A">
      <w:pPr>
        <w:widowControl w:val="0"/>
        <w:shd w:val="clear" w:color="auto" w:fill="FFFFFF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pacing w:val="50"/>
          <w:sz w:val="72"/>
          <w:szCs w:val="40"/>
          <w:lang w:eastAsia="ar-SA"/>
        </w:rPr>
      </w:pPr>
    </w:p>
    <w:sectPr w:rsidR="00417E51" w:rsidSect="002F544D">
      <w:footnotePr>
        <w:pos w:val="beneathText"/>
      </w:footnotePr>
      <w:pgSz w:w="11905" w:h="16837" w:code="9"/>
      <w:pgMar w:top="567" w:right="567" w:bottom="680" w:left="1134" w:header="34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D9D" w:rsidRDefault="008E1D9D" w:rsidP="000B7404">
      <w:pPr>
        <w:spacing w:after="0" w:line="240" w:lineRule="auto"/>
      </w:pPr>
      <w:r>
        <w:separator/>
      </w:r>
    </w:p>
  </w:endnote>
  <w:endnote w:type="continuationSeparator" w:id="0">
    <w:p w:rsidR="008E1D9D" w:rsidRDefault="008E1D9D" w:rsidP="000B7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D9D" w:rsidRDefault="008E1D9D" w:rsidP="000B7404">
      <w:pPr>
        <w:spacing w:after="0" w:line="240" w:lineRule="auto"/>
      </w:pPr>
      <w:r>
        <w:separator/>
      </w:r>
    </w:p>
  </w:footnote>
  <w:footnote w:type="continuationSeparator" w:id="0">
    <w:p w:rsidR="008E1D9D" w:rsidRDefault="008E1D9D" w:rsidP="000B74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F7"/>
    <w:rsid w:val="00012F5A"/>
    <w:rsid w:val="00053B39"/>
    <w:rsid w:val="000679C3"/>
    <w:rsid w:val="000B7404"/>
    <w:rsid w:val="0013441D"/>
    <w:rsid w:val="00161480"/>
    <w:rsid w:val="001736AD"/>
    <w:rsid w:val="00200023"/>
    <w:rsid w:val="00256BB0"/>
    <w:rsid w:val="002F544D"/>
    <w:rsid w:val="00337EEC"/>
    <w:rsid w:val="003A23A3"/>
    <w:rsid w:val="003A2FBE"/>
    <w:rsid w:val="00417E51"/>
    <w:rsid w:val="005710A9"/>
    <w:rsid w:val="00714FCD"/>
    <w:rsid w:val="00721F96"/>
    <w:rsid w:val="00754426"/>
    <w:rsid w:val="008172B4"/>
    <w:rsid w:val="008406E0"/>
    <w:rsid w:val="008A088B"/>
    <w:rsid w:val="008B75E5"/>
    <w:rsid w:val="008E1D9D"/>
    <w:rsid w:val="009369F7"/>
    <w:rsid w:val="009A2212"/>
    <w:rsid w:val="009D21A2"/>
    <w:rsid w:val="009D577C"/>
    <w:rsid w:val="00B57341"/>
    <w:rsid w:val="00BB6540"/>
    <w:rsid w:val="00BE2E01"/>
    <w:rsid w:val="00C55B7B"/>
    <w:rsid w:val="00CA5592"/>
    <w:rsid w:val="00CD336B"/>
    <w:rsid w:val="00CE0AB2"/>
    <w:rsid w:val="00D345A0"/>
    <w:rsid w:val="00D86798"/>
    <w:rsid w:val="00DC5D2F"/>
    <w:rsid w:val="00DD26B8"/>
    <w:rsid w:val="00E348AA"/>
    <w:rsid w:val="00E7155D"/>
    <w:rsid w:val="00F3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E6B17"/>
  <w15:docId w15:val="{ED9CC94D-BDC5-4BF7-9235-DDA26630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404"/>
  </w:style>
  <w:style w:type="paragraph" w:styleId="1">
    <w:name w:val="heading 1"/>
    <w:basedOn w:val="a"/>
    <w:next w:val="a"/>
    <w:link w:val="10"/>
    <w:uiPriority w:val="99"/>
    <w:qFormat/>
    <w:rsid w:val="009369F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369F7"/>
    <w:rPr>
      <w:rFonts w:ascii="Arial" w:hAnsi="Arial" w:cs="Arial"/>
      <w:b/>
      <w:bCs/>
      <w:color w:val="26282F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9369F7"/>
    <w:rPr>
      <w:color w:val="106BBE"/>
    </w:rPr>
  </w:style>
  <w:style w:type="paragraph" w:styleId="a4">
    <w:name w:val="No Spacing"/>
    <w:uiPriority w:val="1"/>
    <w:qFormat/>
    <w:rsid w:val="009369F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53B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3B39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rsid w:val="00012F5A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rsid w:val="00012F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page number"/>
    <w:basedOn w:val="a0"/>
    <w:rsid w:val="00012F5A"/>
  </w:style>
  <w:style w:type="paragraph" w:styleId="aa">
    <w:name w:val="header"/>
    <w:basedOn w:val="a"/>
    <w:link w:val="ab"/>
    <w:unhideWhenUsed/>
    <w:rsid w:val="00012F5A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b">
    <w:name w:val="Верхний колонтитул Знак"/>
    <w:basedOn w:val="a0"/>
    <w:link w:val="aa"/>
    <w:rsid w:val="00012F5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004BD-4B79-40F6-87A3-66FF36F6B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Гельман Бикчурин</dc:creator>
  <cp:lastModifiedBy>Татьяна Дивеева</cp:lastModifiedBy>
  <cp:revision>2</cp:revision>
  <cp:lastPrinted>2023-08-15T10:18:00Z</cp:lastPrinted>
  <dcterms:created xsi:type="dcterms:W3CDTF">2023-08-16T12:17:00Z</dcterms:created>
  <dcterms:modified xsi:type="dcterms:W3CDTF">2023-08-16T12:17:00Z</dcterms:modified>
</cp:coreProperties>
</file>