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6DFD">
      <w:r w:rsidRPr="00946DFD">
        <w:t>22.07.2024г. Устранение забоя ул. Ленина 36</w:t>
      </w:r>
    </w:p>
    <w:p w:rsidR="00946DFD" w:rsidRDefault="00946DFD">
      <w:r>
        <w:rPr>
          <w:noProof/>
        </w:rPr>
        <w:drawing>
          <wp:inline distT="0" distB="0" distL="0" distR="0">
            <wp:extent cx="5940425" cy="7920355"/>
            <wp:effectExtent l="19050" t="0" r="3175" b="0"/>
            <wp:docPr id="1" name="Рисунок 0" descr="bb05de16-ddf0-495a-b14f-50e9ba49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05de16-ddf0-495a-b14f-50e9ba49227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DFD"/>
    <w:rsid w:val="0094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2024-07-23T10:07:00Z</dcterms:created>
  <dcterms:modified xsi:type="dcterms:W3CDTF">2024-07-23T10:09:00Z</dcterms:modified>
</cp:coreProperties>
</file>