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A43" w:rsidRDefault="00165A43">
      <w:r>
        <w:rPr>
          <w:rFonts w:ascii="Arial" w:hAnsi="Arial"/>
          <w:color w:val="000000"/>
          <w:sz w:val="20"/>
          <w:szCs w:val="20"/>
          <w:shd w:val="clear" w:color="auto" w:fill="FFFFFF"/>
        </w:rPr>
        <w:t>Стало доброй традицией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23 января проводить акцию "Жду ответа как соловей лета." В парке культуры и отдыха </w:t>
      </w:r>
      <w:proofErr w:type="spell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аолонтеры</w:t>
      </w:r>
      <w:proofErr w:type="spell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культуры МБУК "ЦК" клуба по интересам "Ты есть. Я есть." раздали конверты жителям города Рузаевка и предложили написать письма своим родным, близким, знакомым, чтобы напомнить, как приятно отправлять и получать "живые" письма. Так же добровольцы изготовили поздравительные открытки, </w:t>
      </w:r>
      <w:proofErr w:type="gramStart"/>
      <w:r>
        <w:rPr>
          <w:rFonts w:ascii="Arial" w:hAnsi="Arial"/>
          <w:color w:val="000000"/>
          <w:sz w:val="20"/>
          <w:szCs w:val="20"/>
          <w:shd w:val="clear" w:color="auto" w:fill="FFFFFF"/>
        </w:rPr>
        <w:t>что бы</w:t>
      </w:r>
      <w:proofErr w:type="gramEnd"/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на личном примере показать, какую теплоту, внимание и хорошее настроение несёт в себе рукописное письмо для человека, получившего его.</w:t>
      </w:r>
      <w:bookmarkStart w:id="0" w:name="_GoBack"/>
      <w:bookmarkEnd w:id="0"/>
    </w:p>
    <w:sectPr w:rsidR="00165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A43"/>
    <w:rsid w:val="0016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7C2230-F7C6-4BB7-A788-A2755535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2023-02-02T10:12:00Z</dcterms:created>
  <dcterms:modified xsi:type="dcterms:W3CDTF">2023-02-02T10:12:00Z</dcterms:modified>
</cp:coreProperties>
</file>