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54D" w:rsidRDefault="0068654D">
      <w:r w:rsidRPr="0068654D">
        <w:t>1 апреля объявлен Единым днем</w:t>
      </w:r>
      <w:r w:rsidRPr="0068654D">
        <w:br/>
        <w:t xml:space="preserve">Сергея Рахманинова, который открывает год празднования 150-летия со дня рождения русского композитора и пианиста. В этот день проводятся акции и мероприятия, в </w:t>
      </w:r>
      <w:proofErr w:type="spellStart"/>
      <w:proofErr w:type="gramStart"/>
      <w:r w:rsidRPr="0068654D">
        <w:t>скверах,парках</w:t>
      </w:r>
      <w:proofErr w:type="spellEnd"/>
      <w:proofErr w:type="gramEnd"/>
      <w:r w:rsidRPr="0068654D">
        <w:t xml:space="preserve"> и площадях транслируются его произведения.</w:t>
      </w:r>
      <w:r w:rsidRPr="0068654D">
        <w:br/>
        <w:t>1 апреля в нашем Парке культуры и отдыха звучали самые известные инструментальные произведения Сергея Рахманинова.</w:t>
      </w:r>
      <w:bookmarkStart w:id="0" w:name="_GoBack"/>
      <w:bookmarkEnd w:id="0"/>
    </w:p>
    <w:sectPr w:rsidR="0068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4D"/>
    <w:rsid w:val="0068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DE32D-64DC-4329-8799-E76F990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2023-04-27T07:49:00Z</dcterms:created>
  <dcterms:modified xsi:type="dcterms:W3CDTF">2023-04-27T07:50:00Z</dcterms:modified>
</cp:coreProperties>
</file>