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468D" w:rsidRDefault="0067468D">
      <w:r>
        <w:rPr>
          <w:rFonts w:ascii="Arial" w:hAnsi="Arial"/>
          <w:color w:val="000000"/>
          <w:sz w:val="20"/>
          <w:szCs w:val="20"/>
          <w:shd w:val="clear" w:color="auto" w:fill="FFFFFF"/>
        </w:rPr>
        <w:t>Игровая программа "Лето в парке" собрала юных посетителей парка, которые активно включились в состязания и игры. С большим удовольствием участвовали в викторинах, сочиняли рассказ о летних приключениях и путешествиях. В командных конкурсах собирали грибы и ягоды в корзинки, соревновались на скорость по переносу картошки, прыгали и передвигались через воображаемые болото. Ну и конечно же поучаствовали в полюбившихся ребятам флешмобах под современные эстрадные и детские хиты.</w:t>
      </w:r>
      <w:bookmarkStart w:id="0" w:name="_GoBack"/>
      <w:bookmarkEnd w:id="0"/>
    </w:p>
    <w:sectPr w:rsidR="00674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68D"/>
    <w:rsid w:val="0067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7A173A-9115-48B4-AB36-0174958B1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2023-08-07T07:06:00Z</dcterms:created>
  <dcterms:modified xsi:type="dcterms:W3CDTF">2023-08-07T07:06:00Z</dcterms:modified>
</cp:coreProperties>
</file>