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8" w:rsidRDefault="00480F88" w:rsidP="00480F88">
      <w:pPr>
        <w:jc w:val="right"/>
        <w:rPr>
          <w:sz w:val="24"/>
          <w:szCs w:val="24"/>
        </w:rPr>
      </w:pPr>
    </w:p>
    <w:p w:rsidR="00480F88" w:rsidRDefault="00480F88" w:rsidP="00480F88">
      <w:pPr>
        <w:jc w:val="right"/>
        <w:rPr>
          <w:sz w:val="24"/>
          <w:szCs w:val="24"/>
        </w:rPr>
      </w:pPr>
    </w:p>
    <w:p w:rsidR="00480F88" w:rsidRDefault="00BD516A" w:rsidP="00480F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0F88">
        <w:rPr>
          <w:sz w:val="24"/>
          <w:szCs w:val="24"/>
        </w:rPr>
        <w:t>28.06.24</w:t>
      </w:r>
    </w:p>
    <w:p w:rsidR="00480F88" w:rsidRDefault="00480F88" w:rsidP="00BD5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Разрешени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ордер) на производство работ</w:t>
      </w:r>
    </w:p>
    <w:p w:rsidR="00480F88" w:rsidRDefault="00480F88" w:rsidP="00BD516A">
      <w:pPr>
        <w:jc w:val="both"/>
        <w:rPr>
          <w:sz w:val="24"/>
          <w:szCs w:val="24"/>
        </w:rPr>
      </w:pPr>
    </w:p>
    <w:p w:rsidR="00BD516A" w:rsidRPr="00093312" w:rsidRDefault="00480F88" w:rsidP="00BD5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516A">
        <w:rPr>
          <w:sz w:val="24"/>
          <w:szCs w:val="24"/>
        </w:rPr>
        <w:t xml:space="preserve"> </w:t>
      </w:r>
      <w:proofErr w:type="gramStart"/>
      <w:r w:rsidR="00BD516A" w:rsidRPr="00093312">
        <w:rPr>
          <w:sz w:val="24"/>
          <w:szCs w:val="24"/>
        </w:rPr>
        <w:t xml:space="preserve">Работы, связанные с разрытием грунта или вскрытием дорожных покрытий (прокладка, реконструкция или ремонт подземных сооружений, коммуникаций, забивка свай и шпунта, </w:t>
      </w:r>
      <w:r w:rsidR="00BD516A" w:rsidRPr="00BD516A">
        <w:rPr>
          <w:sz w:val="24"/>
          <w:szCs w:val="24"/>
        </w:rPr>
        <w:t>планировка грунта, буровые работы, рытье шурфов, устройство фундаментов, входных групп, тротуаров, автопарковок и иные работы), производятся</w:t>
      </w:r>
      <w:r w:rsidR="00BD516A" w:rsidRPr="00093312">
        <w:rPr>
          <w:sz w:val="24"/>
          <w:szCs w:val="24"/>
        </w:rPr>
        <w:t xml:space="preserve"> при наличии письменного разрешения (ордера) на производство работ</w:t>
      </w:r>
      <w:r w:rsidR="00BD516A">
        <w:rPr>
          <w:sz w:val="24"/>
          <w:szCs w:val="24"/>
        </w:rPr>
        <w:t>.</w:t>
      </w:r>
      <w:proofErr w:type="gramEnd"/>
    </w:p>
    <w:p w:rsidR="00BD516A" w:rsidRDefault="00BD516A" w:rsidP="00BD516A">
      <w:pPr>
        <w:jc w:val="both"/>
        <w:rPr>
          <w:sz w:val="24"/>
          <w:szCs w:val="24"/>
        </w:rPr>
      </w:pPr>
      <w:r w:rsidRPr="00093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 2024 г выдано 69 разрешения на производство работ.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действия сроков</w:t>
      </w:r>
      <w:r w:rsidR="00E2682B">
        <w:rPr>
          <w:sz w:val="24"/>
          <w:szCs w:val="24"/>
        </w:rPr>
        <w:t xml:space="preserve"> выполнения работ</w:t>
      </w:r>
      <w:r>
        <w:rPr>
          <w:sz w:val="24"/>
          <w:szCs w:val="24"/>
        </w:rPr>
        <w:t xml:space="preserve">, указанных в разрешении, осуществляется контроль за </w:t>
      </w:r>
      <w:r w:rsidR="00E2682B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выполнением. </w:t>
      </w:r>
      <w:r w:rsidRPr="00E2682B">
        <w:rPr>
          <w:sz w:val="24"/>
          <w:szCs w:val="24"/>
        </w:rPr>
        <w:t>Объект снимается с контроля после проверки фактического выполнения благоустроительных и дорожно-ремонтных работ и их качества, о чем составляется акт с участием представителя организации, производящей работы и уполномоченного органа</w:t>
      </w:r>
      <w:r w:rsidR="00E268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2682B" w:rsidRDefault="00E2682B" w:rsidP="00E2682B">
      <w:pPr>
        <w:jc w:val="both"/>
      </w:pPr>
      <w:r>
        <w:rPr>
          <w:sz w:val="24"/>
          <w:szCs w:val="24"/>
        </w:rPr>
        <w:t xml:space="preserve">        В настоящее время закрыто 44 разрешения, в работе -25. За несвоевременное вос</w:t>
      </w:r>
      <w:r w:rsidR="00480F88">
        <w:rPr>
          <w:sz w:val="24"/>
          <w:szCs w:val="24"/>
        </w:rPr>
        <w:t>с</w:t>
      </w:r>
      <w:r>
        <w:rPr>
          <w:sz w:val="24"/>
          <w:szCs w:val="24"/>
        </w:rPr>
        <w:t xml:space="preserve">тановление благоустройства по 10 объектам направлены документы </w:t>
      </w:r>
      <w:proofErr w:type="gramStart"/>
      <w:r>
        <w:rPr>
          <w:sz w:val="24"/>
          <w:szCs w:val="24"/>
        </w:rPr>
        <w:t>на составление протокол</w:t>
      </w:r>
      <w:r w:rsidR="00480F88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480F88">
        <w:rPr>
          <w:sz w:val="24"/>
          <w:szCs w:val="24"/>
        </w:rPr>
        <w:t>для</w:t>
      </w:r>
      <w:r w:rsidRPr="00586A95">
        <w:rPr>
          <w:sz w:val="24"/>
          <w:szCs w:val="24"/>
        </w:rPr>
        <w:t xml:space="preserve"> привлечени</w:t>
      </w:r>
      <w:r w:rsidR="00480F88">
        <w:rPr>
          <w:sz w:val="24"/>
          <w:szCs w:val="24"/>
        </w:rPr>
        <w:t>я</w:t>
      </w:r>
      <w:r w:rsidRPr="00586A95">
        <w:rPr>
          <w:sz w:val="24"/>
          <w:szCs w:val="24"/>
        </w:rPr>
        <w:t xml:space="preserve"> к ответственности в соответствии с </w:t>
      </w:r>
      <w:hyperlink r:id="rId4" w:history="1">
        <w:r w:rsidRPr="00586A95">
          <w:rPr>
            <w:rStyle w:val="a3"/>
            <w:rFonts w:cs="Arial"/>
            <w:sz w:val="24"/>
            <w:szCs w:val="24"/>
          </w:rPr>
          <w:t>Законом</w:t>
        </w:r>
        <w:proofErr w:type="gramEnd"/>
      </w:hyperlink>
      <w:r w:rsidRPr="00586A95">
        <w:rPr>
          <w:sz w:val="24"/>
          <w:szCs w:val="24"/>
        </w:rPr>
        <w:t xml:space="preserve"> Республики Мордовия "Об административной ответственности на территории Республики Мордовия".</w:t>
      </w:r>
    </w:p>
    <w:p w:rsidR="00480F88" w:rsidRPr="00480F88" w:rsidRDefault="00480F88" w:rsidP="00480F88">
      <w:pPr>
        <w:rPr>
          <w:sz w:val="24"/>
          <w:szCs w:val="24"/>
        </w:rPr>
      </w:pPr>
      <w:bookmarkStart w:id="0" w:name="sub_91"/>
      <w:proofErr w:type="gramStart"/>
      <w:r w:rsidRPr="00480F88">
        <w:rPr>
          <w:sz w:val="24"/>
          <w:szCs w:val="24"/>
        </w:rPr>
        <w:t>Невосстановление благоустройства территории, асфальтового и иного твердого покрытия после производства строительных, земляных и дорожных работ - 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тысяч рублей.</w:t>
      </w:r>
      <w:proofErr w:type="gramEnd"/>
    </w:p>
    <w:bookmarkEnd w:id="0"/>
    <w:p w:rsidR="007C7056" w:rsidRDefault="007C7056"/>
    <w:sectPr w:rsidR="007C7056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16A"/>
    <w:rsid w:val="00480F88"/>
    <w:rsid w:val="0052262C"/>
    <w:rsid w:val="007C3C69"/>
    <w:rsid w:val="007C7056"/>
    <w:rsid w:val="00BD516A"/>
    <w:rsid w:val="00E2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D516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9625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2024-06-28T05:57:00Z</dcterms:created>
  <dcterms:modified xsi:type="dcterms:W3CDTF">2024-06-28T06:27:00Z</dcterms:modified>
</cp:coreProperties>
</file>